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1F" w:rsidRDefault="00086A1F" w:rsidP="00900F50">
      <w:pPr>
        <w:spacing w:before="240" w:after="0" w:line="240" w:lineRule="auto"/>
        <w:jc w:val="center"/>
        <w:rPr>
          <w:b/>
        </w:rPr>
      </w:pPr>
      <w:r w:rsidRPr="00086A1F">
        <w:rPr>
          <w:b/>
        </w:rPr>
        <w:t>Kros-modálne interakcie a priestorovo-sluchové spracovanie</w:t>
      </w:r>
    </w:p>
    <w:p w:rsidR="006345CF" w:rsidRPr="006B42CE" w:rsidRDefault="00086A1F" w:rsidP="0029370C">
      <w:pPr>
        <w:spacing w:after="0" w:line="240" w:lineRule="auto"/>
        <w:jc w:val="center"/>
        <w:rPr>
          <w:b/>
          <w:i/>
          <w:lang w:val="en-US"/>
        </w:rPr>
      </w:pPr>
      <w:r w:rsidRPr="006B42CE">
        <w:rPr>
          <w:rFonts w:ascii="Calibri" w:eastAsia="Calibri" w:hAnsi="Calibri" w:cs="Times New Roman"/>
          <w:i/>
          <w:lang w:val="en-US"/>
        </w:rPr>
        <w:t>Cross-modal interactions and spatial auditory processing</w:t>
      </w:r>
    </w:p>
    <w:p w:rsidR="005B707A" w:rsidRPr="008D163F" w:rsidRDefault="00086A1F" w:rsidP="003D4AD1">
      <w:pPr>
        <w:spacing w:after="0" w:line="240" w:lineRule="auto"/>
        <w:jc w:val="center"/>
        <w:rPr>
          <w:b/>
          <w:sz w:val="20"/>
          <w:szCs w:val="20"/>
        </w:rPr>
      </w:pPr>
      <w:r>
        <w:rPr>
          <w:b/>
          <w:sz w:val="20"/>
          <w:szCs w:val="20"/>
        </w:rPr>
        <w:t>Peter LOKŠA</w:t>
      </w:r>
    </w:p>
    <w:p w:rsidR="0029370C" w:rsidRPr="0029370C" w:rsidRDefault="0029370C" w:rsidP="0029370C">
      <w:pPr>
        <w:spacing w:after="0" w:line="240" w:lineRule="auto"/>
        <w:jc w:val="center"/>
        <w:rPr>
          <w:i/>
          <w:sz w:val="20"/>
          <w:szCs w:val="20"/>
        </w:rPr>
      </w:pPr>
      <w:r w:rsidRPr="0029370C">
        <w:rPr>
          <w:i/>
          <w:sz w:val="20"/>
          <w:szCs w:val="20"/>
        </w:rPr>
        <w:t>Univerzita Pavla Jozefa Šafárika v Košiciach, Prírodovedecká fakulta</w:t>
      </w:r>
    </w:p>
    <w:p w:rsidR="009064F5" w:rsidRPr="00E30133" w:rsidRDefault="0029370C" w:rsidP="0029370C">
      <w:pPr>
        <w:spacing w:after="0" w:line="240" w:lineRule="auto"/>
        <w:jc w:val="center"/>
        <w:rPr>
          <w:i/>
          <w:sz w:val="20"/>
          <w:szCs w:val="20"/>
        </w:rPr>
      </w:pPr>
      <w:r>
        <w:rPr>
          <w:i/>
          <w:sz w:val="20"/>
          <w:szCs w:val="20"/>
        </w:rPr>
        <w:t>Ústav informatiky</w:t>
      </w:r>
    </w:p>
    <w:p w:rsidR="006345CF" w:rsidRPr="00900F50" w:rsidRDefault="006345CF" w:rsidP="009064F5">
      <w:pPr>
        <w:spacing w:before="120" w:after="0" w:line="240" w:lineRule="auto"/>
        <w:jc w:val="both"/>
        <w:rPr>
          <w:b/>
          <w:sz w:val="20"/>
          <w:szCs w:val="20"/>
        </w:rPr>
      </w:pPr>
      <w:r w:rsidRPr="008D163F">
        <w:rPr>
          <w:b/>
          <w:sz w:val="20"/>
          <w:szCs w:val="20"/>
        </w:rPr>
        <w:t>Abstrakt:</w:t>
      </w:r>
      <w:r w:rsidRPr="00900F50">
        <w:rPr>
          <w:b/>
          <w:sz w:val="20"/>
          <w:szCs w:val="20"/>
        </w:rPr>
        <w:t xml:space="preserve"> </w:t>
      </w:r>
      <w:r w:rsidR="00086A1F" w:rsidRPr="00900F50">
        <w:rPr>
          <w:sz w:val="20"/>
          <w:szCs w:val="20"/>
        </w:rPr>
        <w:t>Z hľadiska percepcie existuje týchto 5 modalít: z</w:t>
      </w:r>
      <w:r w:rsidR="00576364">
        <w:rPr>
          <w:sz w:val="20"/>
          <w:szCs w:val="20"/>
        </w:rPr>
        <w:t>rak, sluch, hmat, čuch a chuť. N</w:t>
      </w:r>
      <w:r w:rsidR="00086A1F" w:rsidRPr="00900F50">
        <w:rPr>
          <w:sz w:val="20"/>
          <w:szCs w:val="20"/>
        </w:rPr>
        <w:t xml:space="preserve">ovšie výskumy ukazujú, že spôsob, akým získavame informácie o prostredí z jednej modality (napr. sluchu) je ovplyvniteľný vnemami z modality inej (napr. zraku). Preto hovoríme o kros-modálnych interakciách. Medzi najznámejšie kros-modálne interakcie patria ventriloquism effect a ventriloquism aftereffect. Subjekty, ktorým sú poskytnuté stimuly zrakový a sluchový zo zdrojov v dvoch rôznych uhloch, boli inštruované, aby sa pozreli smerom, v ktorom vnímajú stimul sluchový. Subjekty vnímali takýto stimul v uhle spravidla na 80% posunutom smerom k stimulu zrakovému(ventriloquism effect). No ak sa takéto zrakovo sluchové stimuly dostatočne často opakujú, identifikácie uhlov následných čisto-sluchových stimulov zo strany subjektu sú posunuté o 50% rozdielu a v smere medzi zrakovou a sluchovou časťou stimulu (ventriloquism aftereffect), ak sa čisto-sluchový stimul nachádza v uhovej oblasti, v ktorej sa nachádzalo viacero predchádzajúcich sluchovo-zrakových stimulov, no nie o zanedbateľný uhol ani keď sa tento stimul nachádzal mimo tejto oblasti. Podstatou ventriloquism effect a ventriloquism aftereffect je pravdepodobne krátkodobá adaptácia sluchovej mapy prostredia v mozgu. No existuje ešte </w:t>
      </w:r>
      <w:r w:rsidR="006B42CE">
        <w:rPr>
          <w:sz w:val="20"/>
          <w:szCs w:val="20"/>
        </w:rPr>
        <w:t>aj milisekundová</w:t>
      </w:r>
      <w:r w:rsidR="00086A1F" w:rsidRPr="00900F50">
        <w:rPr>
          <w:sz w:val="20"/>
          <w:szCs w:val="20"/>
        </w:rPr>
        <w:t xml:space="preserve"> adaptácia, ktorej efekt trvá pár sekúnd, no jej efekt posunu vnímania je v porovnaní s krátkodobou väčší a nevyžaduje viac ako jeden audiovizuálny stimul. </w:t>
      </w:r>
      <w:r w:rsidR="006A0AAB">
        <w:rPr>
          <w:sz w:val="20"/>
          <w:szCs w:val="20"/>
        </w:rPr>
        <w:t>V tejto práci je načrtnutá nasledovná otázka: Je ventriloquism aftereffect závislý od toho, kde sa vyskytovali audiovizuálne stimuly?</w:t>
      </w:r>
    </w:p>
    <w:p w:rsidR="006345CF" w:rsidRPr="008D163F" w:rsidRDefault="006345CF" w:rsidP="005B707A">
      <w:pPr>
        <w:spacing w:before="60" w:after="0" w:line="240" w:lineRule="auto"/>
        <w:jc w:val="both"/>
        <w:rPr>
          <w:i/>
          <w:sz w:val="20"/>
          <w:szCs w:val="20"/>
        </w:rPr>
      </w:pPr>
      <w:r w:rsidRPr="008D163F">
        <w:rPr>
          <w:b/>
          <w:i/>
          <w:sz w:val="20"/>
          <w:szCs w:val="20"/>
        </w:rPr>
        <w:t xml:space="preserve">Kľúčové slová: </w:t>
      </w:r>
      <w:r w:rsidR="00086A1F" w:rsidRPr="00086A1F">
        <w:rPr>
          <w:i/>
          <w:sz w:val="20"/>
          <w:szCs w:val="20"/>
        </w:rPr>
        <w:t xml:space="preserve">ventriloquism effect, ventriloquism aftereffect, krátkodobá adaptácia, </w:t>
      </w:r>
      <w:r w:rsidR="006B42CE">
        <w:rPr>
          <w:i/>
          <w:sz w:val="20"/>
          <w:szCs w:val="20"/>
        </w:rPr>
        <w:t>milisekundová</w:t>
      </w:r>
      <w:r w:rsidR="00086A1F" w:rsidRPr="00086A1F">
        <w:rPr>
          <w:i/>
          <w:sz w:val="20"/>
          <w:szCs w:val="20"/>
        </w:rPr>
        <w:t xml:space="preserve"> adaptácia, priestorovo-sluchová mapa</w:t>
      </w:r>
      <w:r w:rsidR="00086A1F">
        <w:rPr>
          <w:i/>
          <w:sz w:val="20"/>
          <w:szCs w:val="20"/>
        </w:rPr>
        <w:t>.</w:t>
      </w:r>
    </w:p>
    <w:p w:rsidR="00086A1F" w:rsidRPr="006F6BDB" w:rsidRDefault="006345CF" w:rsidP="00086A1F">
      <w:pPr>
        <w:spacing w:before="120" w:after="0" w:line="240" w:lineRule="auto"/>
        <w:jc w:val="both"/>
        <w:rPr>
          <w:sz w:val="20"/>
          <w:szCs w:val="20"/>
          <w:lang w:val="en-US"/>
        </w:rPr>
      </w:pPr>
      <w:r w:rsidRPr="006B42CE">
        <w:rPr>
          <w:b/>
          <w:sz w:val="20"/>
          <w:szCs w:val="20"/>
          <w:lang w:val="en-US"/>
        </w:rPr>
        <w:t>Abstra</w:t>
      </w:r>
      <w:r w:rsidR="0029370C" w:rsidRPr="006B42CE">
        <w:rPr>
          <w:b/>
          <w:sz w:val="20"/>
          <w:szCs w:val="20"/>
          <w:lang w:val="en-US"/>
        </w:rPr>
        <w:t>c</w:t>
      </w:r>
      <w:r w:rsidRPr="006B42CE">
        <w:rPr>
          <w:b/>
          <w:sz w:val="20"/>
          <w:szCs w:val="20"/>
          <w:lang w:val="en-US"/>
        </w:rPr>
        <w:t>t:</w:t>
      </w:r>
      <w:r w:rsidRPr="008D163F">
        <w:rPr>
          <w:sz w:val="20"/>
          <w:szCs w:val="20"/>
        </w:rPr>
        <w:t xml:space="preserve"> </w:t>
      </w:r>
      <w:r w:rsidR="00086A1F" w:rsidRPr="006F6BDB">
        <w:rPr>
          <w:sz w:val="20"/>
          <w:szCs w:val="20"/>
          <w:lang w:val="en-US"/>
        </w:rPr>
        <w:t xml:space="preserve">In terms of perception there are 5 modalities: vision, audition, tact, olfaction and gustation. </w:t>
      </w:r>
      <w:r w:rsidR="00576364">
        <w:rPr>
          <w:sz w:val="20"/>
          <w:szCs w:val="20"/>
          <w:lang w:val="en-US"/>
        </w:rPr>
        <w:t>R</w:t>
      </w:r>
      <w:r w:rsidR="00086A1F" w:rsidRPr="006F6BDB">
        <w:rPr>
          <w:sz w:val="20"/>
          <w:szCs w:val="20"/>
          <w:lang w:val="en-US"/>
        </w:rPr>
        <w:t xml:space="preserve">ecent research shows that way we gather the environment information from one modality (e.g. audition) can be affected by sensation from other one (e.g. vision.) and therefore we talk about cross-modal interactions. The most famous cross-modal interactions include the ventriloquism effect and the ventriloquism aftereffect. Subjects to which auditory and visual stimulus from two different angles was provided were instructed to look toward auditory one. Subjects in principle perceived this kind of auditory stimulus at the angle 80% shifted toward visual one (ventriloquism effect). But after repeating these kind of process many times then the auditory-only stimulus is provided this is perceived in different position toward visual shift in previous audiovisual stimulus in 50% of shift angle (ventriloquism aftereffect) if source of the auditory only stimulus is on the angle of auditory component of many previous audiovisual ones, but not negligibly if this auditory stimulus was out of this area. Probably the short-term adaptation of auditory environment map in brain underlies the ventriloquism effect and ventriloquism aftereffect. There is also </w:t>
      </w:r>
      <w:r w:rsidR="006B42CE">
        <w:rPr>
          <w:sz w:val="20"/>
          <w:szCs w:val="20"/>
          <w:lang w:val="en-US"/>
        </w:rPr>
        <w:t>millisecond</w:t>
      </w:r>
      <w:r w:rsidR="00086A1F" w:rsidRPr="006F6BDB">
        <w:rPr>
          <w:sz w:val="20"/>
          <w:szCs w:val="20"/>
          <w:lang w:val="en-US"/>
        </w:rPr>
        <w:t xml:space="preserve"> adaptation effect of which takes only few seconds, but shift is larger in comparison with short-term one and does not require more than single audiovisual stimulus. </w:t>
      </w:r>
      <w:r w:rsidR="006A0AAB">
        <w:rPr>
          <w:sz w:val="20"/>
          <w:szCs w:val="20"/>
          <w:lang w:val="en-US"/>
        </w:rPr>
        <w:t>I</w:t>
      </w:r>
      <w:r w:rsidR="006B42CE">
        <w:rPr>
          <w:sz w:val="20"/>
          <w:szCs w:val="20"/>
          <w:lang w:val="en-US"/>
        </w:rPr>
        <w:t>n this paper there is posted follo</w:t>
      </w:r>
      <w:r w:rsidR="006A0AAB">
        <w:rPr>
          <w:sz w:val="20"/>
          <w:szCs w:val="20"/>
          <w:lang w:val="en-US"/>
        </w:rPr>
        <w:t>wing question: Does ventriloquism aftereffect depend on the positions of audiovisual stimuli?</w:t>
      </w:r>
    </w:p>
    <w:p w:rsidR="006345CF" w:rsidRPr="008D163F" w:rsidRDefault="0029370C" w:rsidP="0029370C">
      <w:pPr>
        <w:spacing w:before="60" w:after="0" w:line="240" w:lineRule="auto"/>
        <w:jc w:val="both"/>
        <w:rPr>
          <w:i/>
          <w:sz w:val="20"/>
          <w:szCs w:val="20"/>
        </w:rPr>
      </w:pPr>
      <w:r w:rsidRPr="006B42CE">
        <w:rPr>
          <w:b/>
          <w:i/>
          <w:sz w:val="20"/>
          <w:szCs w:val="20"/>
          <w:lang w:val="en-US"/>
        </w:rPr>
        <w:lastRenderedPageBreak/>
        <w:t>Keywords</w:t>
      </w:r>
      <w:r w:rsidR="006345CF" w:rsidRPr="006B42CE">
        <w:rPr>
          <w:b/>
          <w:i/>
          <w:sz w:val="20"/>
          <w:szCs w:val="20"/>
          <w:lang w:val="en-US"/>
        </w:rPr>
        <w:t>:</w:t>
      </w:r>
      <w:r w:rsidR="006345CF" w:rsidRPr="008D163F">
        <w:rPr>
          <w:b/>
          <w:i/>
          <w:sz w:val="20"/>
          <w:szCs w:val="20"/>
        </w:rPr>
        <w:t xml:space="preserve"> </w:t>
      </w:r>
      <w:r w:rsidR="00086A1F" w:rsidRPr="006F6BDB">
        <w:rPr>
          <w:i/>
          <w:sz w:val="20"/>
          <w:szCs w:val="20"/>
          <w:lang w:val="en-US"/>
        </w:rPr>
        <w:t xml:space="preserve">ventriloquism effect, ventriloquism aftereffect, short-term adaptation, </w:t>
      </w:r>
      <w:r w:rsidR="006B42CE">
        <w:rPr>
          <w:i/>
          <w:sz w:val="20"/>
          <w:szCs w:val="20"/>
          <w:lang w:val="en-US"/>
        </w:rPr>
        <w:t>millisecond</w:t>
      </w:r>
      <w:r w:rsidR="00086A1F" w:rsidRPr="006F6BDB">
        <w:rPr>
          <w:i/>
          <w:sz w:val="20"/>
          <w:szCs w:val="20"/>
          <w:lang w:val="en-US"/>
        </w:rPr>
        <w:t xml:space="preserve"> adaptation, auditory spatial map</w:t>
      </w:r>
      <w:r w:rsidR="00563110">
        <w:rPr>
          <w:i/>
          <w:sz w:val="20"/>
          <w:szCs w:val="20"/>
        </w:rPr>
        <w:t>.</w:t>
      </w:r>
    </w:p>
    <w:p w:rsidR="009E16DC" w:rsidRDefault="00FD7797" w:rsidP="007716C9">
      <w:pPr>
        <w:spacing w:before="240" w:after="60" w:line="240" w:lineRule="auto"/>
        <w:jc w:val="both"/>
        <w:rPr>
          <w:b/>
          <w:sz w:val="20"/>
          <w:szCs w:val="20"/>
        </w:rPr>
      </w:pPr>
      <w:r>
        <w:rPr>
          <w:b/>
          <w:sz w:val="20"/>
          <w:szCs w:val="20"/>
        </w:rPr>
        <w:t>Zrakom sprevádzaná adaptácia</w:t>
      </w:r>
      <w:r w:rsidR="00A7091D">
        <w:rPr>
          <w:b/>
          <w:sz w:val="20"/>
          <w:szCs w:val="20"/>
        </w:rPr>
        <w:t xml:space="preserve"> sluchu</w:t>
      </w:r>
    </w:p>
    <w:p w:rsidR="00EC043B" w:rsidRPr="002B6456" w:rsidRDefault="00A7091D" w:rsidP="00900F50">
      <w:pPr>
        <w:spacing w:after="0" w:line="240" w:lineRule="auto"/>
        <w:jc w:val="both"/>
        <w:rPr>
          <w:sz w:val="20"/>
          <w:szCs w:val="20"/>
        </w:rPr>
      </w:pPr>
      <w:r w:rsidRPr="002B6456">
        <w:rPr>
          <w:sz w:val="20"/>
          <w:szCs w:val="20"/>
        </w:rPr>
        <w:t xml:space="preserve">Pre zrakom sprevádzanú adaptáciu sluchu existujú nasledovné súvisiace javy: Ventriloquism effect </w:t>
      </w:r>
      <w:r w:rsidR="000A6C96" w:rsidRPr="002B6456">
        <w:rPr>
          <w:sz w:val="20"/>
          <w:szCs w:val="20"/>
        </w:rPr>
        <w:t>[</w:t>
      </w:r>
      <w:r w:rsidR="006A16E9">
        <w:rPr>
          <w:sz w:val="20"/>
          <w:szCs w:val="20"/>
        </w:rPr>
        <w:fldChar w:fldCharType="begin"/>
      </w:r>
      <w:r w:rsidR="006A16E9">
        <w:rPr>
          <w:sz w:val="20"/>
          <w:szCs w:val="20"/>
        </w:rPr>
        <w:instrText xml:space="preserve"> REF _Ref391026597 \r \h </w:instrText>
      </w:r>
      <w:r w:rsidR="006A16E9">
        <w:rPr>
          <w:sz w:val="20"/>
          <w:szCs w:val="20"/>
        </w:rPr>
      </w:r>
      <w:r w:rsidR="006A16E9">
        <w:rPr>
          <w:sz w:val="20"/>
          <w:szCs w:val="20"/>
        </w:rPr>
        <w:fldChar w:fldCharType="separate"/>
      </w:r>
      <w:r w:rsidR="006A16E9">
        <w:rPr>
          <w:sz w:val="20"/>
          <w:szCs w:val="20"/>
        </w:rPr>
        <w:t>3</w:t>
      </w:r>
      <w:r w:rsidR="006A16E9">
        <w:rPr>
          <w:sz w:val="20"/>
          <w:szCs w:val="20"/>
        </w:rPr>
        <w:fldChar w:fldCharType="end"/>
      </w:r>
      <w:r w:rsidR="000A6C96">
        <w:rPr>
          <w:sz w:val="20"/>
          <w:szCs w:val="20"/>
        </w:rPr>
        <w:t xml:space="preserve"> (Jack a</w:t>
      </w:r>
      <w:r w:rsidR="006A16E9">
        <w:rPr>
          <w:sz w:val="20"/>
          <w:szCs w:val="20"/>
        </w:rPr>
        <w:t> </w:t>
      </w:r>
      <w:r w:rsidR="000A6C96">
        <w:rPr>
          <w:sz w:val="20"/>
          <w:szCs w:val="20"/>
        </w:rPr>
        <w:t>Thurlow</w:t>
      </w:r>
      <w:r w:rsidR="006A16E9">
        <w:rPr>
          <w:sz w:val="20"/>
          <w:szCs w:val="20"/>
        </w:rPr>
        <w:t>)</w:t>
      </w:r>
      <w:r w:rsidR="000A6C96">
        <w:rPr>
          <w:sz w:val="20"/>
          <w:szCs w:val="20"/>
        </w:rPr>
        <w:t xml:space="preserve">; </w:t>
      </w:r>
      <w:r w:rsidR="006A16E9">
        <w:rPr>
          <w:sz w:val="20"/>
          <w:szCs w:val="20"/>
        </w:rPr>
        <w:fldChar w:fldCharType="begin"/>
      </w:r>
      <w:r w:rsidR="006A16E9">
        <w:rPr>
          <w:sz w:val="20"/>
          <w:szCs w:val="20"/>
        </w:rPr>
        <w:instrText xml:space="preserve"> REF _Ref391026619 \r \h </w:instrText>
      </w:r>
      <w:r w:rsidR="006A16E9">
        <w:rPr>
          <w:sz w:val="20"/>
          <w:szCs w:val="20"/>
        </w:rPr>
      </w:r>
      <w:r w:rsidR="006A16E9">
        <w:rPr>
          <w:sz w:val="20"/>
          <w:szCs w:val="20"/>
        </w:rPr>
        <w:fldChar w:fldCharType="separate"/>
      </w:r>
      <w:r w:rsidR="006A16E9">
        <w:rPr>
          <w:sz w:val="20"/>
          <w:szCs w:val="20"/>
        </w:rPr>
        <w:t>4</w:t>
      </w:r>
      <w:r w:rsidR="006A16E9">
        <w:rPr>
          <w:sz w:val="20"/>
          <w:szCs w:val="20"/>
        </w:rPr>
        <w:fldChar w:fldCharType="end"/>
      </w:r>
      <w:r w:rsidR="000A6C96">
        <w:rPr>
          <w:sz w:val="20"/>
          <w:szCs w:val="20"/>
        </w:rPr>
        <w:t xml:space="preserve"> (Warren et al.) )</w:t>
      </w:r>
      <w:r w:rsidR="000A6C96" w:rsidRPr="002B6456">
        <w:rPr>
          <w:sz w:val="20"/>
          <w:szCs w:val="20"/>
        </w:rPr>
        <w:t xml:space="preserve">] </w:t>
      </w:r>
      <w:r w:rsidR="000A6C96">
        <w:rPr>
          <w:sz w:val="20"/>
          <w:szCs w:val="20"/>
        </w:rPr>
        <w:t xml:space="preserve"> </w:t>
      </w:r>
      <w:r w:rsidRPr="002B6456">
        <w:rPr>
          <w:sz w:val="20"/>
          <w:szCs w:val="20"/>
        </w:rPr>
        <w:t>a Ventriloquism aftereffect</w:t>
      </w:r>
      <w:r w:rsidR="00ED5384">
        <w:rPr>
          <w:sz w:val="20"/>
          <w:szCs w:val="20"/>
        </w:rPr>
        <w:t xml:space="preserve"> </w:t>
      </w:r>
      <w:r w:rsidR="00ED5384" w:rsidRPr="002B6456">
        <w:rPr>
          <w:sz w:val="20"/>
          <w:szCs w:val="20"/>
        </w:rPr>
        <w:t>[</w:t>
      </w:r>
      <w:r w:rsidR="00ED5384">
        <w:rPr>
          <w:sz w:val="20"/>
          <w:szCs w:val="20"/>
        </w:rPr>
        <w:t>5 (Recanzone)</w:t>
      </w:r>
      <w:r w:rsidR="00ED5384" w:rsidRPr="002B6456">
        <w:rPr>
          <w:sz w:val="20"/>
          <w:szCs w:val="20"/>
        </w:rPr>
        <w:t>]</w:t>
      </w:r>
      <w:r w:rsidRPr="002B6456">
        <w:rPr>
          <w:sz w:val="20"/>
          <w:szCs w:val="20"/>
        </w:rPr>
        <w:t xml:space="preserve">. </w:t>
      </w:r>
    </w:p>
    <w:p w:rsidR="002B6456" w:rsidRPr="002B6456" w:rsidRDefault="00CD0C26" w:rsidP="00900F50">
      <w:pPr>
        <w:spacing w:after="0" w:line="240" w:lineRule="auto"/>
        <w:jc w:val="both"/>
        <w:rPr>
          <w:sz w:val="20"/>
          <w:szCs w:val="20"/>
        </w:rPr>
      </w:pPr>
      <w:r w:rsidRPr="002B6456">
        <w:rPr>
          <w:sz w:val="20"/>
          <w:szCs w:val="20"/>
        </w:rPr>
        <w:t>Podľa [</w:t>
      </w:r>
      <w:r w:rsidR="00FB3142">
        <w:rPr>
          <w:sz w:val="20"/>
          <w:szCs w:val="20"/>
        </w:rPr>
        <w:fldChar w:fldCharType="begin"/>
      </w:r>
      <w:r w:rsidR="00FB3142">
        <w:rPr>
          <w:sz w:val="20"/>
          <w:szCs w:val="20"/>
        </w:rPr>
        <w:instrText xml:space="preserve"> REF _Ref386035367 \r \h </w:instrText>
      </w:r>
      <w:r w:rsidR="00900F50">
        <w:rPr>
          <w:sz w:val="20"/>
          <w:szCs w:val="20"/>
        </w:rPr>
        <w:instrText xml:space="preserve"> \* MERGEFORMAT </w:instrText>
      </w:r>
      <w:r w:rsidR="00FB3142">
        <w:rPr>
          <w:sz w:val="20"/>
          <w:szCs w:val="20"/>
        </w:rPr>
      </w:r>
      <w:r w:rsidR="00FB3142">
        <w:rPr>
          <w:sz w:val="20"/>
          <w:szCs w:val="20"/>
        </w:rPr>
        <w:fldChar w:fldCharType="separate"/>
      </w:r>
      <w:r w:rsidR="000A6C96">
        <w:rPr>
          <w:sz w:val="20"/>
          <w:szCs w:val="20"/>
        </w:rPr>
        <w:t>2</w:t>
      </w:r>
      <w:r w:rsidR="00FB3142">
        <w:rPr>
          <w:sz w:val="20"/>
          <w:szCs w:val="20"/>
        </w:rPr>
        <w:fldChar w:fldCharType="end"/>
      </w:r>
      <w:r w:rsidR="00FB3142">
        <w:rPr>
          <w:sz w:val="20"/>
          <w:szCs w:val="20"/>
        </w:rPr>
        <w:t xml:space="preserve"> (Kopčo</w:t>
      </w:r>
      <w:r w:rsidR="00F315D0">
        <w:rPr>
          <w:sz w:val="20"/>
          <w:szCs w:val="20"/>
        </w:rPr>
        <w:t xml:space="preserve"> et al.</w:t>
      </w:r>
      <w:r w:rsidR="00FB3142">
        <w:rPr>
          <w:sz w:val="20"/>
          <w:szCs w:val="20"/>
        </w:rPr>
        <w:t>)</w:t>
      </w:r>
      <w:r w:rsidRPr="002B6456">
        <w:rPr>
          <w:sz w:val="20"/>
          <w:szCs w:val="20"/>
        </w:rPr>
        <w:t xml:space="preserve">] sa pri lokalizácií zdroja zvuku biologický sluchový systém z 80% riadi synchrónnou vizuálnou informáciou len z 20% samotnou informáciou sluchovou za predpokladu, že príslušná vizuálna informácia je k dispozícií (Ventriloquism effect). </w:t>
      </w:r>
      <w:r w:rsidR="00906B37">
        <w:rPr>
          <w:sz w:val="20"/>
          <w:szCs w:val="20"/>
        </w:rPr>
        <w:t xml:space="preserve">V experimentoch, v ktorých boli živému subjektu prezentované stimuly, ktorých zraková a sluchová zložka boli od seba odchýlené, boli merané koncové body pohybov očí. </w:t>
      </w:r>
      <w:r w:rsidR="00D660C9">
        <w:rPr>
          <w:sz w:val="20"/>
          <w:szCs w:val="20"/>
        </w:rPr>
        <w:t>Ak by sme označili miesto, kde bol sluchový stimul číslom 0 a miesto, kde bol vizuálny stimul číslom 100, koncové body pohybov očí subjektov sa nachádzali v priemere v čísle 80.</w:t>
      </w:r>
    </w:p>
    <w:p w:rsidR="00576364" w:rsidRDefault="00CD0C26" w:rsidP="00900F50">
      <w:pPr>
        <w:spacing w:after="0" w:line="240" w:lineRule="auto"/>
        <w:jc w:val="both"/>
        <w:rPr>
          <w:sz w:val="20"/>
          <w:szCs w:val="20"/>
        </w:rPr>
      </w:pPr>
      <w:r w:rsidRPr="002B6456">
        <w:rPr>
          <w:sz w:val="20"/>
          <w:szCs w:val="20"/>
        </w:rPr>
        <w:t>Tiež podľa [</w:t>
      </w:r>
      <w:r w:rsidR="00FB3142">
        <w:rPr>
          <w:sz w:val="20"/>
          <w:szCs w:val="20"/>
        </w:rPr>
        <w:fldChar w:fldCharType="begin"/>
      </w:r>
      <w:r w:rsidR="00FB3142">
        <w:rPr>
          <w:sz w:val="20"/>
          <w:szCs w:val="20"/>
        </w:rPr>
        <w:instrText xml:space="preserve"> REF _Ref386035367 \r \h </w:instrText>
      </w:r>
      <w:r w:rsidR="00900F50">
        <w:rPr>
          <w:sz w:val="20"/>
          <w:szCs w:val="20"/>
        </w:rPr>
        <w:instrText xml:space="preserve"> \* MERGEFORMAT </w:instrText>
      </w:r>
      <w:r w:rsidR="00FB3142">
        <w:rPr>
          <w:sz w:val="20"/>
          <w:szCs w:val="20"/>
        </w:rPr>
      </w:r>
      <w:r w:rsidR="00FB3142">
        <w:rPr>
          <w:sz w:val="20"/>
          <w:szCs w:val="20"/>
        </w:rPr>
        <w:fldChar w:fldCharType="separate"/>
      </w:r>
      <w:r w:rsidR="000A6C96">
        <w:rPr>
          <w:sz w:val="20"/>
          <w:szCs w:val="20"/>
        </w:rPr>
        <w:t>2</w:t>
      </w:r>
      <w:r w:rsidR="00FB3142">
        <w:rPr>
          <w:sz w:val="20"/>
          <w:szCs w:val="20"/>
        </w:rPr>
        <w:fldChar w:fldCharType="end"/>
      </w:r>
      <w:r w:rsidR="00FB3142">
        <w:rPr>
          <w:sz w:val="20"/>
          <w:szCs w:val="20"/>
        </w:rPr>
        <w:t xml:space="preserve"> (Kopčo</w:t>
      </w:r>
      <w:r w:rsidR="00F315D0">
        <w:rPr>
          <w:sz w:val="20"/>
          <w:szCs w:val="20"/>
        </w:rPr>
        <w:t xml:space="preserve"> et al.</w:t>
      </w:r>
      <w:r w:rsidR="00FB3142">
        <w:rPr>
          <w:sz w:val="20"/>
          <w:szCs w:val="20"/>
        </w:rPr>
        <w:t>)</w:t>
      </w:r>
      <w:r w:rsidR="00C55768" w:rsidRPr="002B6456">
        <w:rPr>
          <w:sz w:val="20"/>
          <w:szCs w:val="20"/>
        </w:rPr>
        <w:t>] a [</w:t>
      </w:r>
      <w:r w:rsidR="00FB3142">
        <w:rPr>
          <w:sz w:val="20"/>
          <w:szCs w:val="20"/>
        </w:rPr>
        <w:fldChar w:fldCharType="begin"/>
      </w:r>
      <w:r w:rsidR="00FB3142">
        <w:rPr>
          <w:sz w:val="20"/>
          <w:szCs w:val="20"/>
        </w:rPr>
        <w:instrText xml:space="preserve"> REF _Ref386035380 \r \h </w:instrText>
      </w:r>
      <w:r w:rsidR="00900F50">
        <w:rPr>
          <w:sz w:val="20"/>
          <w:szCs w:val="20"/>
        </w:rPr>
        <w:instrText xml:space="preserve"> \* MERGEFORMAT </w:instrText>
      </w:r>
      <w:r w:rsidR="00FB3142">
        <w:rPr>
          <w:sz w:val="20"/>
          <w:szCs w:val="20"/>
        </w:rPr>
      </w:r>
      <w:r w:rsidR="00FB3142">
        <w:rPr>
          <w:sz w:val="20"/>
          <w:szCs w:val="20"/>
        </w:rPr>
        <w:fldChar w:fldCharType="separate"/>
      </w:r>
      <w:r w:rsidR="000A6C96">
        <w:rPr>
          <w:sz w:val="20"/>
          <w:szCs w:val="20"/>
        </w:rPr>
        <w:t>1</w:t>
      </w:r>
      <w:r w:rsidR="00FB3142">
        <w:rPr>
          <w:sz w:val="20"/>
          <w:szCs w:val="20"/>
        </w:rPr>
        <w:fldChar w:fldCharType="end"/>
      </w:r>
      <w:r w:rsidR="00FB3142">
        <w:rPr>
          <w:sz w:val="20"/>
          <w:szCs w:val="20"/>
        </w:rPr>
        <w:t xml:space="preserve"> (</w:t>
      </w:r>
      <w:r w:rsidR="00F315D0">
        <w:rPr>
          <w:sz w:val="20"/>
          <w:szCs w:val="20"/>
        </w:rPr>
        <w:t xml:space="preserve">Wozny a </w:t>
      </w:r>
      <w:r w:rsidR="00FB3142">
        <w:rPr>
          <w:sz w:val="20"/>
          <w:szCs w:val="20"/>
        </w:rPr>
        <w:t>Shams)</w:t>
      </w:r>
      <w:r w:rsidRPr="002B6456">
        <w:rPr>
          <w:sz w:val="20"/>
          <w:szCs w:val="20"/>
        </w:rPr>
        <w:t xml:space="preserve">] </w:t>
      </w:r>
      <w:r w:rsidR="002B6456" w:rsidRPr="002B6456">
        <w:rPr>
          <w:sz w:val="20"/>
          <w:szCs w:val="20"/>
        </w:rPr>
        <w:t xml:space="preserve">má </w:t>
      </w:r>
      <w:r w:rsidRPr="002B6456">
        <w:rPr>
          <w:sz w:val="20"/>
          <w:szCs w:val="20"/>
        </w:rPr>
        <w:t>na lokalizáciu zdroja zvuku</w:t>
      </w:r>
      <w:r w:rsidR="002B6456" w:rsidRPr="002B6456">
        <w:rPr>
          <w:sz w:val="20"/>
          <w:szCs w:val="20"/>
        </w:rPr>
        <w:t xml:space="preserve"> nezanedbateľný vplyv audiovizuálna informácia pred ňou. </w:t>
      </w:r>
      <w:r w:rsidR="00086A1F">
        <w:rPr>
          <w:sz w:val="20"/>
          <w:szCs w:val="20"/>
        </w:rPr>
        <w:t>V tomto prípade ide o adaptáciu sluchovej mapy. Tá je závislá od počtu opakovaní audiovizuálnych stimulov s danou odchýlkou. A tiež existuje krátkodobá adaptácia a</w:t>
      </w:r>
      <w:r w:rsidR="00CD3579">
        <w:rPr>
          <w:sz w:val="20"/>
          <w:szCs w:val="20"/>
        </w:rPr>
        <w:t> </w:t>
      </w:r>
      <w:r w:rsidR="006B42CE">
        <w:rPr>
          <w:sz w:val="20"/>
          <w:szCs w:val="20"/>
        </w:rPr>
        <w:t>milisekundová</w:t>
      </w:r>
      <w:r w:rsidR="00086A1F">
        <w:rPr>
          <w:sz w:val="20"/>
          <w:szCs w:val="20"/>
        </w:rPr>
        <w:t xml:space="preserve"> adaptácia. V </w:t>
      </w:r>
      <w:r w:rsidR="00086A1F" w:rsidRPr="002B6456">
        <w:rPr>
          <w:sz w:val="20"/>
          <w:szCs w:val="20"/>
        </w:rPr>
        <w:t>[</w:t>
      </w:r>
      <w:r w:rsidR="00FB3142">
        <w:rPr>
          <w:sz w:val="20"/>
          <w:szCs w:val="20"/>
        </w:rPr>
        <w:fldChar w:fldCharType="begin"/>
      </w:r>
      <w:r w:rsidR="00FB3142">
        <w:rPr>
          <w:sz w:val="20"/>
          <w:szCs w:val="20"/>
        </w:rPr>
        <w:instrText xml:space="preserve"> REF _Ref386035367 \r \h </w:instrText>
      </w:r>
      <w:r w:rsidR="00900F50">
        <w:rPr>
          <w:sz w:val="20"/>
          <w:szCs w:val="20"/>
        </w:rPr>
        <w:instrText xml:space="preserve"> \* MERGEFORMAT </w:instrText>
      </w:r>
      <w:r w:rsidR="00FB3142">
        <w:rPr>
          <w:sz w:val="20"/>
          <w:szCs w:val="20"/>
        </w:rPr>
      </w:r>
      <w:r w:rsidR="00FB3142">
        <w:rPr>
          <w:sz w:val="20"/>
          <w:szCs w:val="20"/>
        </w:rPr>
        <w:fldChar w:fldCharType="separate"/>
      </w:r>
      <w:r w:rsidR="000A6C96">
        <w:rPr>
          <w:sz w:val="20"/>
          <w:szCs w:val="20"/>
        </w:rPr>
        <w:t>2</w:t>
      </w:r>
      <w:r w:rsidR="00FB3142">
        <w:rPr>
          <w:sz w:val="20"/>
          <w:szCs w:val="20"/>
        </w:rPr>
        <w:fldChar w:fldCharType="end"/>
      </w:r>
      <w:r w:rsidR="00F315D0">
        <w:rPr>
          <w:sz w:val="20"/>
          <w:szCs w:val="20"/>
        </w:rPr>
        <w:t xml:space="preserve"> </w:t>
      </w:r>
      <w:r w:rsidR="00FB3142">
        <w:rPr>
          <w:sz w:val="20"/>
          <w:szCs w:val="20"/>
        </w:rPr>
        <w:t>(Kopčo</w:t>
      </w:r>
      <w:r w:rsidR="00F315D0">
        <w:rPr>
          <w:sz w:val="20"/>
          <w:szCs w:val="20"/>
        </w:rPr>
        <w:t xml:space="preserve"> et al.</w:t>
      </w:r>
      <w:r w:rsidR="00FB3142">
        <w:rPr>
          <w:sz w:val="20"/>
          <w:szCs w:val="20"/>
        </w:rPr>
        <w:t>)</w:t>
      </w:r>
      <w:r w:rsidR="00086A1F" w:rsidRPr="002B6456">
        <w:rPr>
          <w:sz w:val="20"/>
          <w:szCs w:val="20"/>
        </w:rPr>
        <w:t>]</w:t>
      </w:r>
      <w:r w:rsidR="00086A1F">
        <w:rPr>
          <w:sz w:val="20"/>
          <w:szCs w:val="20"/>
        </w:rPr>
        <w:t xml:space="preserve"> je na experimentoch pozorovateľná krátkodobá adaptácia, ktorá sa prejaví pri opakovaných audiovizuálnych stimuloch na stimuloch čisto sluchových, no závisí od toho, či sa sluchový stimul nachádzal v tréningovom regióne, z ktorého pochádzali všetky audiovizuálne stimuly, alebo mimo neho, no v oboch prípadoch je tento efekt viac alebo menej pozorovateľný.</w:t>
      </w:r>
    </w:p>
    <w:p w:rsidR="004E22DF" w:rsidRDefault="004E22DF" w:rsidP="004E22DF">
      <w:pPr>
        <w:spacing w:before="240" w:after="60" w:line="240" w:lineRule="auto"/>
        <w:jc w:val="both"/>
        <w:rPr>
          <w:b/>
          <w:sz w:val="20"/>
          <w:szCs w:val="20"/>
        </w:rPr>
      </w:pPr>
      <w:r>
        <w:rPr>
          <w:b/>
          <w:sz w:val="20"/>
          <w:szCs w:val="20"/>
        </w:rPr>
        <w:t>Milisekundová adaptácia</w:t>
      </w:r>
    </w:p>
    <w:p w:rsidR="004E22DF" w:rsidRDefault="004E22DF" w:rsidP="004E22DF">
      <w:pPr>
        <w:spacing w:after="0" w:line="240" w:lineRule="auto"/>
        <w:jc w:val="both"/>
        <w:rPr>
          <w:sz w:val="20"/>
          <w:szCs w:val="20"/>
        </w:rPr>
      </w:pPr>
      <w:r w:rsidRPr="00D227EE">
        <w:rPr>
          <w:sz w:val="20"/>
          <w:szCs w:val="20"/>
        </w:rPr>
        <w:t xml:space="preserve">V práci </w:t>
      </w:r>
      <w:r w:rsidRPr="002B6456">
        <w:rPr>
          <w:sz w:val="20"/>
          <w:szCs w:val="20"/>
        </w:rPr>
        <w:t>[</w:t>
      </w:r>
      <w:r>
        <w:rPr>
          <w:sz w:val="20"/>
          <w:szCs w:val="20"/>
        </w:rPr>
        <w:fldChar w:fldCharType="begin"/>
      </w:r>
      <w:r>
        <w:rPr>
          <w:sz w:val="20"/>
          <w:szCs w:val="20"/>
        </w:rPr>
        <w:instrText xml:space="preserve"> REF _Ref386035380 \r \h </w:instrText>
      </w:r>
      <w:r>
        <w:rPr>
          <w:sz w:val="20"/>
          <w:szCs w:val="20"/>
        </w:rPr>
      </w:r>
      <w:r>
        <w:rPr>
          <w:sz w:val="20"/>
          <w:szCs w:val="20"/>
        </w:rPr>
        <w:fldChar w:fldCharType="separate"/>
      </w:r>
      <w:r>
        <w:rPr>
          <w:sz w:val="20"/>
          <w:szCs w:val="20"/>
        </w:rPr>
        <w:t>1</w:t>
      </w:r>
      <w:r>
        <w:rPr>
          <w:sz w:val="20"/>
          <w:szCs w:val="20"/>
        </w:rPr>
        <w:fldChar w:fldCharType="end"/>
      </w:r>
      <w:r>
        <w:rPr>
          <w:sz w:val="20"/>
          <w:szCs w:val="20"/>
        </w:rPr>
        <w:t xml:space="preserve"> (Wozny a Shams)</w:t>
      </w:r>
      <w:r w:rsidRPr="002B6456">
        <w:rPr>
          <w:sz w:val="20"/>
          <w:szCs w:val="20"/>
        </w:rPr>
        <w:t>]</w:t>
      </w:r>
      <w:r>
        <w:rPr>
          <w:sz w:val="20"/>
          <w:szCs w:val="20"/>
        </w:rPr>
        <w:t xml:space="preserve"> je pozorovateľná milisekundová (ultra-rýchla) adaptácia sluchovej mapy. Táto adaptácia nastáva po vystavení subjektu audiovizuálnemu stimulu s určitou odchýlkou v polohe jej vizuálnej zložky (V) a jej audio zložky (A). Efekt tejto adaptácie sa prejavuje posunom vnímania audio stimulov v smere  A-&gt;V s veľkosťou rádovo cca 1% odchýlky v polohe zložiek A a V od momentu tohto vystavenia subjektu audiovizuálnemu stimulu po dobu rádovo</w:t>
      </w:r>
      <w:r w:rsidRPr="00A304C3">
        <w:rPr>
          <w:sz w:val="20"/>
          <w:szCs w:val="20"/>
        </w:rPr>
        <w:t xml:space="preserve"> </w:t>
      </w:r>
      <w:r>
        <w:rPr>
          <w:sz w:val="20"/>
          <w:szCs w:val="20"/>
        </w:rPr>
        <w:t xml:space="preserve">cca 1 sekundy. </w:t>
      </w:r>
    </w:p>
    <w:p w:rsidR="00576364" w:rsidRDefault="00576364" w:rsidP="00BC7FE3">
      <w:pPr>
        <w:spacing w:before="240" w:after="60" w:line="240" w:lineRule="auto"/>
        <w:jc w:val="both"/>
        <w:rPr>
          <w:b/>
          <w:sz w:val="20"/>
          <w:szCs w:val="20"/>
        </w:rPr>
      </w:pPr>
      <w:r>
        <w:rPr>
          <w:b/>
          <w:sz w:val="20"/>
          <w:szCs w:val="20"/>
        </w:rPr>
        <w:t>Referenčný rámec ventriloquism afterefektu</w:t>
      </w:r>
    </w:p>
    <w:p w:rsidR="00576364" w:rsidRPr="00576364" w:rsidRDefault="00576364" w:rsidP="00576364">
      <w:pPr>
        <w:spacing w:after="0" w:line="240" w:lineRule="auto"/>
        <w:jc w:val="both"/>
        <w:rPr>
          <w:sz w:val="20"/>
          <w:szCs w:val="20"/>
        </w:rPr>
      </w:pPr>
      <w:r>
        <w:rPr>
          <w:sz w:val="20"/>
          <w:szCs w:val="20"/>
        </w:rPr>
        <w:t>Hlavnou témou práce [</w:t>
      </w:r>
      <w:r>
        <w:rPr>
          <w:sz w:val="20"/>
          <w:szCs w:val="20"/>
        </w:rPr>
        <w:fldChar w:fldCharType="begin"/>
      </w:r>
      <w:r>
        <w:rPr>
          <w:sz w:val="20"/>
          <w:szCs w:val="20"/>
        </w:rPr>
        <w:instrText xml:space="preserve"> REF _Ref386035367 \n \h </w:instrText>
      </w:r>
      <w:r>
        <w:rPr>
          <w:sz w:val="20"/>
          <w:szCs w:val="20"/>
        </w:rPr>
      </w:r>
      <w:r>
        <w:rPr>
          <w:sz w:val="20"/>
          <w:szCs w:val="20"/>
        </w:rPr>
        <w:fldChar w:fldCharType="separate"/>
      </w:r>
      <w:r w:rsidR="000A6C96">
        <w:rPr>
          <w:sz w:val="20"/>
          <w:szCs w:val="20"/>
        </w:rPr>
        <w:t>2</w:t>
      </w:r>
      <w:r>
        <w:rPr>
          <w:sz w:val="20"/>
          <w:szCs w:val="20"/>
        </w:rPr>
        <w:fldChar w:fldCharType="end"/>
      </w:r>
      <w:r w:rsidR="006A16E9">
        <w:rPr>
          <w:sz w:val="20"/>
          <w:szCs w:val="20"/>
        </w:rPr>
        <w:t xml:space="preserve"> (Kopčo et al.)] bol</w:t>
      </w:r>
      <w:r>
        <w:rPr>
          <w:sz w:val="20"/>
          <w:szCs w:val="20"/>
        </w:rPr>
        <w:t xml:space="preserve"> referenčný rámec ventriloquism afterefektu. Zisťovalo sa, či ventriloquism aftereffect v mozgu používa hodnoty natočenia vzhľadom na natočenie očí (očne centrovaný) alebo vzhľadom na pozíciu hlavy (centrovaný na hlavu). Na toto boli použité analýzy rozdielov odpovedí pre audio stimuly fixované v mieste fixácie stimulov audiovizuálnych (tréningový fixačný bod) verzus</w:t>
      </w:r>
      <w:r w:rsidR="006A16E9">
        <w:rPr>
          <w:sz w:val="20"/>
          <w:szCs w:val="20"/>
        </w:rPr>
        <w:t xml:space="preserve"> fixovaných na určitom inom </w:t>
      </w:r>
      <w:r>
        <w:rPr>
          <w:sz w:val="20"/>
          <w:szCs w:val="20"/>
        </w:rPr>
        <w:t>(netréningový fixačný bod)</w:t>
      </w:r>
      <w:r w:rsidR="006A16E9">
        <w:rPr>
          <w:sz w:val="20"/>
          <w:szCs w:val="20"/>
        </w:rPr>
        <w:t xml:space="preserve"> (Netréningový fixačný bod bol v tomto experimente iba jeden)</w:t>
      </w:r>
      <w:r>
        <w:rPr>
          <w:sz w:val="20"/>
          <w:szCs w:val="20"/>
        </w:rPr>
        <w:t>. Zistilo sa, že tento referenčný rámec bol kombináciou pomyselných referenčných rámcov centrovaných na oči a na hlavu.</w:t>
      </w:r>
    </w:p>
    <w:p w:rsidR="00B43D9E" w:rsidRPr="00576364" w:rsidRDefault="00BE7168" w:rsidP="00576364">
      <w:pPr>
        <w:spacing w:before="240" w:after="60" w:line="240" w:lineRule="auto"/>
        <w:jc w:val="both"/>
        <w:rPr>
          <w:b/>
          <w:sz w:val="20"/>
          <w:szCs w:val="20"/>
        </w:rPr>
      </w:pPr>
      <w:r>
        <w:rPr>
          <w:b/>
          <w:sz w:val="20"/>
          <w:szCs w:val="20"/>
        </w:rPr>
        <w:t>Aktuálne otázky</w:t>
      </w:r>
    </w:p>
    <w:p w:rsidR="000F38BE" w:rsidRDefault="003726DC" w:rsidP="00900F50">
      <w:pPr>
        <w:spacing w:after="0" w:line="240" w:lineRule="auto"/>
        <w:jc w:val="both"/>
        <w:rPr>
          <w:sz w:val="20"/>
          <w:szCs w:val="20"/>
        </w:rPr>
      </w:pPr>
      <w:r>
        <w:rPr>
          <w:sz w:val="20"/>
          <w:szCs w:val="20"/>
        </w:rPr>
        <w:t xml:space="preserve">V aktuálnej </w:t>
      </w:r>
      <w:r w:rsidR="004E22DF">
        <w:rPr>
          <w:sz w:val="20"/>
          <w:szCs w:val="20"/>
        </w:rPr>
        <w:t xml:space="preserve">štúdií </w:t>
      </w:r>
      <w:r w:rsidR="00576364">
        <w:rPr>
          <w:sz w:val="20"/>
          <w:szCs w:val="20"/>
        </w:rPr>
        <w:t>, ktorá vychádza z dát, na ktorých je založená publikácia</w:t>
      </w:r>
      <w:r w:rsidR="00BA4B8C">
        <w:rPr>
          <w:sz w:val="20"/>
          <w:szCs w:val="20"/>
        </w:rPr>
        <w:t xml:space="preserve"> </w:t>
      </w:r>
      <w:r w:rsidR="00BA4B8C">
        <w:rPr>
          <w:sz w:val="20"/>
          <w:szCs w:val="20"/>
        </w:rPr>
        <w:t>[</w:t>
      </w:r>
      <w:r w:rsidR="00BA4B8C">
        <w:rPr>
          <w:sz w:val="20"/>
          <w:szCs w:val="20"/>
        </w:rPr>
        <w:fldChar w:fldCharType="begin"/>
      </w:r>
      <w:r w:rsidR="00BA4B8C">
        <w:rPr>
          <w:sz w:val="20"/>
          <w:szCs w:val="20"/>
        </w:rPr>
        <w:instrText xml:space="preserve"> REF _Ref386035367 \n \h </w:instrText>
      </w:r>
      <w:r w:rsidR="00BA4B8C">
        <w:rPr>
          <w:sz w:val="20"/>
          <w:szCs w:val="20"/>
        </w:rPr>
      </w:r>
      <w:r w:rsidR="00BA4B8C">
        <w:rPr>
          <w:sz w:val="20"/>
          <w:szCs w:val="20"/>
        </w:rPr>
        <w:fldChar w:fldCharType="separate"/>
      </w:r>
      <w:r w:rsidR="00BA4B8C">
        <w:rPr>
          <w:sz w:val="20"/>
          <w:szCs w:val="20"/>
        </w:rPr>
        <w:t>2</w:t>
      </w:r>
      <w:r w:rsidR="00BA4B8C">
        <w:rPr>
          <w:sz w:val="20"/>
          <w:szCs w:val="20"/>
        </w:rPr>
        <w:fldChar w:fldCharType="end"/>
      </w:r>
      <w:r w:rsidR="00BA4B8C">
        <w:rPr>
          <w:sz w:val="20"/>
          <w:szCs w:val="20"/>
        </w:rPr>
        <w:t xml:space="preserve"> (Kopčo et al.)]</w:t>
      </w:r>
      <w:r w:rsidR="004E22DF">
        <w:rPr>
          <w:sz w:val="20"/>
          <w:szCs w:val="20"/>
        </w:rPr>
        <w:t xml:space="preserve">, nadväzujeme </w:t>
      </w:r>
      <w:r w:rsidR="00BA4B8C">
        <w:rPr>
          <w:sz w:val="20"/>
          <w:szCs w:val="20"/>
        </w:rPr>
        <w:t xml:space="preserve">na štúdiu referenčného rámca z tejto publikácie </w:t>
      </w:r>
      <w:r w:rsidR="00BA4B8C">
        <w:rPr>
          <w:sz w:val="20"/>
          <w:szCs w:val="20"/>
        </w:rPr>
        <w:t>[</w:t>
      </w:r>
      <w:r w:rsidR="00BA4B8C">
        <w:rPr>
          <w:sz w:val="20"/>
          <w:szCs w:val="20"/>
        </w:rPr>
        <w:fldChar w:fldCharType="begin"/>
      </w:r>
      <w:r w:rsidR="00BA4B8C">
        <w:rPr>
          <w:sz w:val="20"/>
          <w:szCs w:val="20"/>
        </w:rPr>
        <w:instrText xml:space="preserve"> REF _Ref386035367 \n \h </w:instrText>
      </w:r>
      <w:r w:rsidR="00BA4B8C">
        <w:rPr>
          <w:sz w:val="20"/>
          <w:szCs w:val="20"/>
        </w:rPr>
      </w:r>
      <w:r w:rsidR="00BA4B8C">
        <w:rPr>
          <w:sz w:val="20"/>
          <w:szCs w:val="20"/>
        </w:rPr>
        <w:fldChar w:fldCharType="separate"/>
      </w:r>
      <w:r w:rsidR="00BA4B8C">
        <w:rPr>
          <w:sz w:val="20"/>
          <w:szCs w:val="20"/>
        </w:rPr>
        <w:t>2</w:t>
      </w:r>
      <w:r w:rsidR="00BA4B8C">
        <w:rPr>
          <w:sz w:val="20"/>
          <w:szCs w:val="20"/>
        </w:rPr>
        <w:fldChar w:fldCharType="end"/>
      </w:r>
      <w:r w:rsidR="00BA4B8C">
        <w:rPr>
          <w:sz w:val="20"/>
          <w:szCs w:val="20"/>
        </w:rPr>
        <w:t xml:space="preserve"> (Kopčo et al.)]</w:t>
      </w:r>
      <w:r w:rsidR="00BA4B8C">
        <w:rPr>
          <w:sz w:val="20"/>
          <w:szCs w:val="20"/>
        </w:rPr>
        <w:t xml:space="preserve">, </w:t>
      </w:r>
      <w:r w:rsidR="00BA4B8C">
        <w:rPr>
          <w:sz w:val="20"/>
          <w:szCs w:val="20"/>
        </w:rPr>
        <w:lastRenderedPageBreak/>
        <w:t>v ktorej bol skúmaný referenčný rámec v tzv. centrálnej adaptácií, a snažili sme sa ju obohatiť o štúdiu závislosti referenčného rámca od pozícií audiovizuálnych stimulov. Preto sme sa rozhodli skúmať referenčný rámec aj na tzv. adaptácií periférnej, ktorá sa líši od adaptácie centrálnej pozíciami audiovizuálnych stimulov. G</w:t>
      </w:r>
      <w:r>
        <w:rPr>
          <w:sz w:val="20"/>
          <w:szCs w:val="20"/>
        </w:rPr>
        <w:t>enerovali</w:t>
      </w:r>
      <w:r w:rsidR="00BA4B8C">
        <w:rPr>
          <w:sz w:val="20"/>
          <w:szCs w:val="20"/>
        </w:rPr>
        <w:t xml:space="preserve"> sme teda</w:t>
      </w:r>
      <w:r>
        <w:rPr>
          <w:sz w:val="20"/>
          <w:szCs w:val="20"/>
        </w:rPr>
        <w:t xml:space="preserve"> grafy</w:t>
      </w:r>
      <w:r w:rsidR="00964405">
        <w:rPr>
          <w:sz w:val="20"/>
          <w:szCs w:val="20"/>
        </w:rPr>
        <w:t xml:space="preserve"> </w:t>
      </w:r>
      <w:r w:rsidR="000F38BE">
        <w:rPr>
          <w:sz w:val="20"/>
          <w:szCs w:val="20"/>
        </w:rPr>
        <w:t>odchýlok</w:t>
      </w:r>
      <w:r>
        <w:rPr>
          <w:sz w:val="20"/>
          <w:szCs w:val="20"/>
        </w:rPr>
        <w:t xml:space="preserve"> z dát z centrálnej adaptácie a z dát z periférnej adaptácie a porovnávali sme ich</w:t>
      </w:r>
      <w:r w:rsidR="000F38BE">
        <w:rPr>
          <w:sz w:val="20"/>
          <w:szCs w:val="20"/>
        </w:rPr>
        <w:t xml:space="preserve"> v</w:t>
      </w:r>
      <w:r w:rsidR="00964405">
        <w:rPr>
          <w:sz w:val="20"/>
          <w:szCs w:val="20"/>
        </w:rPr>
        <w:t xml:space="preserve"> (</w:t>
      </w:r>
      <w:r w:rsidR="000F38BE">
        <w:rPr>
          <w:sz w:val="20"/>
          <w:szCs w:val="20"/>
        </w:rPr>
        <w:fldChar w:fldCharType="begin"/>
      </w:r>
      <w:r w:rsidR="000F38BE">
        <w:rPr>
          <w:sz w:val="20"/>
          <w:szCs w:val="20"/>
        </w:rPr>
        <w:instrText xml:space="preserve"> REF _Ref386014746 \h </w:instrText>
      </w:r>
      <w:r w:rsidR="000F38BE">
        <w:rPr>
          <w:sz w:val="20"/>
          <w:szCs w:val="20"/>
        </w:rPr>
      </w:r>
      <w:r w:rsidR="000F38BE">
        <w:rPr>
          <w:sz w:val="20"/>
          <w:szCs w:val="20"/>
        </w:rPr>
        <w:fldChar w:fldCharType="separate"/>
      </w:r>
      <w:r w:rsidR="000A6C96" w:rsidRPr="002B6456">
        <w:rPr>
          <w:b/>
          <w:i/>
          <w:sz w:val="20"/>
          <w:szCs w:val="20"/>
        </w:rPr>
        <w:t xml:space="preserve">Obr. </w:t>
      </w:r>
      <w:r w:rsidR="000A6C96">
        <w:rPr>
          <w:b/>
          <w:i/>
          <w:noProof/>
          <w:sz w:val="20"/>
          <w:szCs w:val="20"/>
        </w:rPr>
        <w:t>1</w:t>
      </w:r>
      <w:r w:rsidR="000F38BE">
        <w:rPr>
          <w:sz w:val="20"/>
          <w:szCs w:val="20"/>
        </w:rPr>
        <w:fldChar w:fldCharType="end"/>
      </w:r>
      <w:r w:rsidR="00964405">
        <w:rPr>
          <w:sz w:val="20"/>
          <w:szCs w:val="20"/>
        </w:rPr>
        <w:t>).</w:t>
      </w:r>
      <w:r w:rsidR="000F38BE">
        <w:rPr>
          <w:sz w:val="20"/>
          <w:szCs w:val="20"/>
        </w:rPr>
        <w:t xml:space="preserve"> </w:t>
      </w:r>
    </w:p>
    <w:p w:rsidR="00243322" w:rsidRDefault="00243322" w:rsidP="00900F50">
      <w:pPr>
        <w:spacing w:after="0" w:line="240" w:lineRule="auto"/>
        <w:jc w:val="both"/>
        <w:rPr>
          <w:sz w:val="20"/>
          <w:szCs w:val="20"/>
        </w:rPr>
      </w:pPr>
    </w:p>
    <w:p w:rsidR="00C52BB4" w:rsidRDefault="000F38BE" w:rsidP="00900F50">
      <w:pPr>
        <w:spacing w:after="60" w:line="240" w:lineRule="auto"/>
        <w:jc w:val="both"/>
        <w:rPr>
          <w:sz w:val="20"/>
          <w:szCs w:val="20"/>
        </w:rPr>
      </w:pPr>
      <w:r>
        <w:rPr>
          <w:sz w:val="20"/>
          <w:szCs w:val="20"/>
        </w:rPr>
        <w:t>Na (</w:t>
      </w:r>
      <w:r>
        <w:rPr>
          <w:sz w:val="20"/>
          <w:szCs w:val="20"/>
        </w:rPr>
        <w:fldChar w:fldCharType="begin"/>
      </w:r>
      <w:r>
        <w:rPr>
          <w:sz w:val="20"/>
          <w:szCs w:val="20"/>
        </w:rPr>
        <w:instrText xml:space="preserve"> REF _Ref386014746 \h </w:instrText>
      </w:r>
      <w:r>
        <w:rPr>
          <w:sz w:val="20"/>
          <w:szCs w:val="20"/>
        </w:rPr>
      </w:r>
      <w:r>
        <w:rPr>
          <w:sz w:val="20"/>
          <w:szCs w:val="20"/>
        </w:rPr>
        <w:fldChar w:fldCharType="separate"/>
      </w:r>
      <w:r w:rsidR="000A6C96" w:rsidRPr="002B6456">
        <w:rPr>
          <w:b/>
          <w:i/>
          <w:sz w:val="20"/>
          <w:szCs w:val="20"/>
        </w:rPr>
        <w:t xml:space="preserve">Obr. </w:t>
      </w:r>
      <w:r w:rsidR="000A6C96">
        <w:rPr>
          <w:b/>
          <w:i/>
          <w:noProof/>
          <w:sz w:val="20"/>
          <w:szCs w:val="20"/>
        </w:rPr>
        <w:t>1</w:t>
      </w:r>
      <w:r>
        <w:rPr>
          <w:sz w:val="20"/>
          <w:szCs w:val="20"/>
        </w:rPr>
        <w:fldChar w:fldCharType="end"/>
      </w:r>
      <w:r>
        <w:rPr>
          <w:sz w:val="20"/>
          <w:szCs w:val="20"/>
        </w:rPr>
        <w:t>)</w:t>
      </w:r>
      <w:r w:rsidR="00964405">
        <w:rPr>
          <w:sz w:val="20"/>
          <w:szCs w:val="20"/>
        </w:rPr>
        <w:t xml:space="preserve"> </w:t>
      </w:r>
      <w:r>
        <w:rPr>
          <w:sz w:val="20"/>
          <w:szCs w:val="20"/>
        </w:rPr>
        <w:t xml:space="preserve">vidíme nasledovný jav: </w:t>
      </w:r>
    </w:p>
    <w:p w:rsidR="000F38BE" w:rsidRDefault="00C52BB4" w:rsidP="00900F50">
      <w:pPr>
        <w:spacing w:after="60" w:line="240" w:lineRule="auto"/>
        <w:jc w:val="both"/>
        <w:rPr>
          <w:sz w:val="20"/>
          <w:szCs w:val="20"/>
        </w:rPr>
      </w:pPr>
      <w:r>
        <w:rPr>
          <w:sz w:val="20"/>
          <w:szCs w:val="20"/>
        </w:rPr>
        <w:t>Pre</w:t>
      </w:r>
      <w:r w:rsidR="007C000E">
        <w:rPr>
          <w:sz w:val="20"/>
          <w:szCs w:val="20"/>
        </w:rPr>
        <w:t> </w:t>
      </w:r>
      <w:r>
        <w:rPr>
          <w:sz w:val="20"/>
          <w:szCs w:val="20"/>
        </w:rPr>
        <w:t>centrálnu</w:t>
      </w:r>
      <w:r w:rsidR="007C000E">
        <w:rPr>
          <w:sz w:val="20"/>
          <w:szCs w:val="20"/>
        </w:rPr>
        <w:t xml:space="preserve"> </w:t>
      </w:r>
      <w:r>
        <w:rPr>
          <w:sz w:val="20"/>
          <w:szCs w:val="20"/>
        </w:rPr>
        <w:t>adaptáciu (Graf A)</w:t>
      </w:r>
      <w:r w:rsidR="007C000E">
        <w:rPr>
          <w:sz w:val="20"/>
          <w:szCs w:val="20"/>
        </w:rPr>
        <w:t xml:space="preserve"> platí aj pre tréningový</w:t>
      </w:r>
      <w:r>
        <w:rPr>
          <w:sz w:val="20"/>
          <w:szCs w:val="20"/>
        </w:rPr>
        <w:t xml:space="preserve"> (červená čiara)</w:t>
      </w:r>
      <w:r w:rsidR="007C000E">
        <w:rPr>
          <w:sz w:val="20"/>
          <w:szCs w:val="20"/>
        </w:rPr>
        <w:t xml:space="preserve"> aj pre netréningový</w:t>
      </w:r>
      <w:r>
        <w:rPr>
          <w:sz w:val="20"/>
          <w:szCs w:val="20"/>
        </w:rPr>
        <w:t xml:space="preserve"> (modrá čiara)</w:t>
      </w:r>
      <w:r w:rsidR="007C000E">
        <w:rPr>
          <w:sz w:val="20"/>
          <w:szCs w:val="20"/>
        </w:rPr>
        <w:t xml:space="preserve"> fixačný bod, že pre audio stimuly z</w:t>
      </w:r>
      <w:r>
        <w:rPr>
          <w:sz w:val="20"/>
          <w:szCs w:val="20"/>
        </w:rPr>
        <w:t>o všetkých pozícií</w:t>
      </w:r>
      <w:r w:rsidR="007C000E">
        <w:rPr>
          <w:sz w:val="20"/>
          <w:szCs w:val="20"/>
        </w:rPr>
        <w:t xml:space="preserve"> tréningového regiónu (pozície -7,5; 0; 7,5) je priemerná chyba lokalizácie (reprezentovaná priemerom odchýlok) približne nulová a</w:t>
      </w:r>
      <w:r>
        <w:rPr>
          <w:sz w:val="20"/>
          <w:szCs w:val="20"/>
        </w:rPr>
        <w:t xml:space="preserve"> pre </w:t>
      </w:r>
      <w:r w:rsidR="007C000E">
        <w:rPr>
          <w:sz w:val="20"/>
          <w:szCs w:val="20"/>
        </w:rPr>
        <w:t>odpovede pre audio stimuly generované</w:t>
      </w:r>
      <w:r>
        <w:rPr>
          <w:sz w:val="20"/>
          <w:szCs w:val="20"/>
        </w:rPr>
        <w:t xml:space="preserve"> na všetkých pozíciách</w:t>
      </w:r>
      <w:r w:rsidR="007C000E">
        <w:rPr>
          <w:sz w:val="20"/>
          <w:szCs w:val="20"/>
        </w:rPr>
        <w:t> mimo tréningového regiónu je priemerná hodnota odpovede posunutá od stredu (pre audio stimuly generované vľavo od tréningového regiónu (pozície stimulov -30; -22,5; -15)</w:t>
      </w:r>
      <w:r w:rsidR="00447759">
        <w:rPr>
          <w:sz w:val="20"/>
          <w:szCs w:val="20"/>
        </w:rPr>
        <w:t xml:space="preserve"> záporná hodnota priemernej odchýlky</w:t>
      </w:r>
      <w:r w:rsidR="007C000E">
        <w:rPr>
          <w:sz w:val="20"/>
          <w:szCs w:val="20"/>
        </w:rPr>
        <w:t>, t. j. doľava, a</w:t>
      </w:r>
      <w:r w:rsidR="00447759">
        <w:rPr>
          <w:sz w:val="20"/>
          <w:szCs w:val="20"/>
        </w:rPr>
        <w:t xml:space="preserve"> pre audio stimuly </w:t>
      </w:r>
      <w:r w:rsidR="007C000E">
        <w:rPr>
          <w:sz w:val="20"/>
          <w:szCs w:val="20"/>
        </w:rPr>
        <w:t>vpravo od tréningového regiónu (pozície stimulov 15; 22,5; 30)</w:t>
      </w:r>
      <w:r w:rsidR="00447759">
        <w:rPr>
          <w:sz w:val="20"/>
          <w:szCs w:val="20"/>
        </w:rPr>
        <w:t xml:space="preserve"> kladná hodnota priemernej odchýlky t. j. doprava)</w:t>
      </w:r>
      <w:r>
        <w:rPr>
          <w:sz w:val="20"/>
          <w:szCs w:val="20"/>
        </w:rPr>
        <w:t>. Okrem toho sú hodnoty týchto priemerných odchýlok pre tréningový a netréningový fixačný bod zarovnané.</w:t>
      </w:r>
    </w:p>
    <w:p w:rsidR="00C52BB4" w:rsidRDefault="00C52BB4" w:rsidP="00900F50">
      <w:pPr>
        <w:spacing w:after="60" w:line="240" w:lineRule="auto"/>
        <w:jc w:val="both"/>
        <w:rPr>
          <w:sz w:val="20"/>
          <w:szCs w:val="20"/>
        </w:rPr>
      </w:pPr>
      <w:r>
        <w:rPr>
          <w:sz w:val="20"/>
          <w:szCs w:val="20"/>
        </w:rPr>
        <w:t>Pre periférnu adaptáciu (Graf B) tak isto platí pre oba fixačné body (červená a modrá čiara), že pre audio stimuly z tréningového regiónu (tentoraz pozície 15; 22,5; 30) je priemerná chyba lokalizácie (reprezentovaná priemerom odchýlok) približne nulová a tak isto pre netréningový fixačný bod platí, že pre audio stimuly pre všetky pozície mimo tréningového regiónu (pozície -30 až 7,5) sú odpovede posunuté od tohto tréningového regiónu (teda doľava t. j. záporná odchýlka). No pre tréningový fixačný bod platí toto posunutie pre periférnu adaptáciu len pre ľavé tri pozície (-30 až -15). Pre pozície  -7,5 až 7,5 je pre tréningový fixačný bod v periférnej adaptácií približne zarovnaný</w:t>
      </w:r>
      <w:r w:rsidR="005A41F5">
        <w:rPr>
          <w:sz w:val="20"/>
          <w:szCs w:val="20"/>
        </w:rPr>
        <w:t>, čo je zatiaľ nevysvetlený jav.</w:t>
      </w:r>
    </w:p>
    <w:p w:rsidR="000F38BE" w:rsidRDefault="00466981" w:rsidP="000F38BE">
      <w:pPr>
        <w:keepNext/>
        <w:spacing w:before="240" w:after="60" w:line="240" w:lineRule="auto"/>
        <w:jc w:val="center"/>
      </w:pPr>
      <w:r>
        <w:rPr>
          <w:noProof/>
          <w:sz w:val="20"/>
          <w:szCs w:val="20"/>
          <w:lang w:eastAsia="sk-SK"/>
        </w:rPr>
        <w:lastRenderedPageBreak/>
        <mc:AlternateContent>
          <mc:Choice Requires="wpc">
            <w:drawing>
              <wp:inline distT="0" distB="0" distL="0" distR="0" wp14:anchorId="09EEBE10" wp14:editId="26FE1A45">
                <wp:extent cx="4500245" cy="2331720"/>
                <wp:effectExtent l="0" t="0" r="0" b="0"/>
                <wp:docPr id="3" name="Kresliace 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Obrázok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49520"/>
                            <a:ext cx="4500245" cy="2019935"/>
                          </a:xfrm>
                          <a:prstGeom prst="rect">
                            <a:avLst/>
                          </a:prstGeom>
                          <a:noFill/>
                          <a:ln>
                            <a:noFill/>
                          </a:ln>
                        </pic:spPr>
                      </pic:pic>
                      <wps:wsp>
                        <wps:cNvPr id="7" name="Obdĺžnik 7"/>
                        <wps:cNvSpPr/>
                        <wps:spPr>
                          <a:xfrm>
                            <a:off x="2301240" y="411480"/>
                            <a:ext cx="167640" cy="1470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bdĺžnik 10"/>
                        <wps:cNvSpPr/>
                        <wps:spPr>
                          <a:xfrm>
                            <a:off x="301920" y="385740"/>
                            <a:ext cx="167640" cy="1470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ové pole 4"/>
                        <wps:cNvSpPr txBox="1"/>
                        <wps:spPr>
                          <a:xfrm rot="16200000">
                            <a:off x="-518158" y="861060"/>
                            <a:ext cx="1638297" cy="5257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981" w:rsidRPr="00466981" w:rsidRDefault="00977973">
                              <w:pPr>
                                <w:rPr>
                                  <w:sz w:val="16"/>
                                  <w:szCs w:val="16"/>
                                </w:rPr>
                              </w:pPr>
                              <w:r>
                                <w:rPr>
                                  <w:sz w:val="16"/>
                                  <w:szCs w:val="16"/>
                                </w:rPr>
                                <w:t>Priemer odchýlok odpovedí od stimulov pre všetky odchýlky/ pre zarovnanie.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Obdĺžnik 9"/>
                        <wps:cNvSpPr/>
                        <wps:spPr>
                          <a:xfrm>
                            <a:off x="1013460" y="2026920"/>
                            <a:ext cx="693420" cy="1425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bdĺžnik 12"/>
                        <wps:cNvSpPr/>
                        <wps:spPr>
                          <a:xfrm>
                            <a:off x="2926080" y="2034540"/>
                            <a:ext cx="693420" cy="1425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ové pole 11"/>
                        <wps:cNvSpPr txBox="1"/>
                        <wps:spPr>
                          <a:xfrm>
                            <a:off x="662940" y="2019300"/>
                            <a:ext cx="1409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21E" w:rsidRPr="0084221E" w:rsidRDefault="0084221E" w:rsidP="0084221E">
                              <w:pPr>
                                <w:jc w:val="center"/>
                                <w:rPr>
                                  <w:sz w:val="16"/>
                                  <w:szCs w:val="16"/>
                                </w:rPr>
                              </w:pPr>
                              <w:r>
                                <w:rPr>
                                  <w:sz w:val="16"/>
                                  <w:szCs w:val="16"/>
                                </w:rPr>
                                <w:t>Aktuálna pozícia stimulu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ové pole 14"/>
                        <wps:cNvSpPr txBox="1"/>
                        <wps:spPr>
                          <a:xfrm>
                            <a:off x="2613660" y="2026920"/>
                            <a:ext cx="14097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21E" w:rsidRPr="0084221E" w:rsidRDefault="0084221E" w:rsidP="0084221E">
                              <w:pPr>
                                <w:jc w:val="center"/>
                                <w:rPr>
                                  <w:sz w:val="16"/>
                                  <w:szCs w:val="16"/>
                                </w:rPr>
                              </w:pPr>
                              <w:r>
                                <w:rPr>
                                  <w:sz w:val="16"/>
                                  <w:szCs w:val="16"/>
                                </w:rPr>
                                <w:t>Aktuálna pozícia stimulu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Obdĺžnik 13"/>
                        <wps:cNvSpPr/>
                        <wps:spPr>
                          <a:xfrm>
                            <a:off x="937260" y="198120"/>
                            <a:ext cx="77724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bdĺžnik 16"/>
                        <wps:cNvSpPr/>
                        <wps:spPr>
                          <a:xfrm>
                            <a:off x="2941320" y="205741"/>
                            <a:ext cx="77724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ové pole 15"/>
                        <wps:cNvSpPr txBox="1"/>
                        <wps:spPr>
                          <a:xfrm>
                            <a:off x="579120" y="99060"/>
                            <a:ext cx="15163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21E" w:rsidRPr="0084221E" w:rsidRDefault="0084221E" w:rsidP="00CC571C">
                              <w:pPr>
                                <w:jc w:val="center"/>
                                <w:rPr>
                                  <w:sz w:val="14"/>
                                  <w:szCs w:val="14"/>
                                </w:rPr>
                              </w:pPr>
                              <w:r>
                                <w:rPr>
                                  <w:sz w:val="16"/>
                                  <w:szCs w:val="16"/>
                                </w:rPr>
                                <w:t>A)</w:t>
                              </w:r>
                              <w:r w:rsidRPr="0084221E">
                                <w:rPr>
                                  <w:sz w:val="16"/>
                                  <w:szCs w:val="16"/>
                                </w:rPr>
                                <w:t xml:space="preserve"> Exp</w:t>
                              </w:r>
                              <w:r w:rsidRPr="0084221E">
                                <w:rPr>
                                  <w:sz w:val="14"/>
                                  <w:szCs w:val="14"/>
                                </w:rPr>
                                <w:t xml:space="preserve"> 1: Centrálna adaptácia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ové pole 18"/>
                        <wps:cNvSpPr txBox="1"/>
                        <wps:spPr>
                          <a:xfrm>
                            <a:off x="2545080" y="121920"/>
                            <a:ext cx="152400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21E" w:rsidRPr="0084221E" w:rsidRDefault="0084221E" w:rsidP="00CC571C">
                              <w:pPr>
                                <w:jc w:val="center"/>
                                <w:rPr>
                                  <w:sz w:val="14"/>
                                  <w:szCs w:val="14"/>
                                </w:rPr>
                              </w:pPr>
                              <w:r>
                                <w:rPr>
                                  <w:sz w:val="14"/>
                                  <w:szCs w:val="14"/>
                                </w:rPr>
                                <w:t>B)</w:t>
                              </w:r>
                              <w:r w:rsidRPr="0084221E">
                                <w:rPr>
                                  <w:sz w:val="14"/>
                                  <w:szCs w:val="14"/>
                                </w:rPr>
                                <w:t xml:space="preserve"> Exp 2: Periférna adaptácia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bdĺžnik 17"/>
                        <wps:cNvSpPr/>
                        <wps:spPr>
                          <a:xfrm>
                            <a:off x="2811780" y="327660"/>
                            <a:ext cx="1226820" cy="358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4" name="Skupina 24"/>
                        <wpg:cNvGrpSpPr/>
                        <wpg:grpSpPr>
                          <a:xfrm>
                            <a:off x="868680" y="281940"/>
                            <a:ext cx="1005840" cy="1607820"/>
                            <a:chOff x="868680" y="281940"/>
                            <a:chExt cx="1005840" cy="1607820"/>
                          </a:xfrm>
                        </wpg:grpSpPr>
                        <wps:wsp>
                          <wps:cNvPr id="19" name="Ľavá zložená zátvorka 19"/>
                          <wps:cNvSpPr/>
                          <wps:spPr>
                            <a:xfrm rot="16200000">
                              <a:off x="1165860" y="1409700"/>
                              <a:ext cx="297180" cy="3581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ové pole 20"/>
                          <wps:cNvSpPr txBox="1"/>
                          <wps:spPr>
                            <a:xfrm>
                              <a:off x="868680" y="1653540"/>
                              <a:ext cx="10058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2BB4" w:rsidRPr="00C52BB4" w:rsidRDefault="00C52BB4">
                                <w:pPr>
                                  <w:rPr>
                                    <w:sz w:val="16"/>
                                    <w:szCs w:val="16"/>
                                  </w:rPr>
                                </w:pPr>
                                <w:r>
                                  <w:rPr>
                                    <w:sz w:val="16"/>
                                    <w:szCs w:val="16"/>
                                  </w:rPr>
                                  <w:t>Tréningový región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ovná spojnica 21"/>
                          <wps:cNvCnPr/>
                          <wps:spPr>
                            <a:xfrm flipV="1">
                              <a:off x="1493520" y="289561"/>
                              <a:ext cx="0" cy="1143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3" name="Rovná spojnica 23"/>
                          <wps:cNvCnPr/>
                          <wps:spPr>
                            <a:xfrm flipV="1">
                              <a:off x="1135380" y="281940"/>
                              <a:ext cx="0" cy="1143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wgp>
                      <wpg:wgp>
                        <wpg:cNvPr id="31" name="Skupina 31"/>
                        <wpg:cNvGrpSpPr/>
                        <wpg:grpSpPr>
                          <a:xfrm>
                            <a:off x="3281340" y="320039"/>
                            <a:ext cx="1005840" cy="1607820"/>
                            <a:chOff x="0" y="0"/>
                            <a:chExt cx="1005840" cy="1607820"/>
                          </a:xfrm>
                        </wpg:grpSpPr>
                        <wps:wsp>
                          <wps:cNvPr id="32" name="Ľavá zložená zátvorka 32"/>
                          <wps:cNvSpPr/>
                          <wps:spPr>
                            <a:xfrm rot="16200000">
                              <a:off x="331469" y="1093471"/>
                              <a:ext cx="228601" cy="3581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ové pole 3"/>
                          <wps:cNvSpPr txBox="1"/>
                          <wps:spPr>
                            <a:xfrm>
                              <a:off x="0" y="1371600"/>
                              <a:ext cx="10058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BB4" w:rsidRDefault="00C52BB4" w:rsidP="00C52BB4">
                                <w:pPr>
                                  <w:pStyle w:val="Normlnywebov"/>
                                  <w:spacing w:before="0" w:beforeAutospacing="0" w:after="200" w:afterAutospacing="0" w:line="276" w:lineRule="auto"/>
                                </w:pPr>
                                <w:r>
                                  <w:rPr>
                                    <w:rFonts w:eastAsia="Calibri"/>
                                    <w:sz w:val="16"/>
                                    <w:szCs w:val="16"/>
                                  </w:rPr>
                                  <w:t>Tréningový región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Rovná spojnica 34"/>
                          <wps:cNvCnPr/>
                          <wps:spPr>
                            <a:xfrm flipV="1">
                              <a:off x="624840" y="7621"/>
                              <a:ext cx="0" cy="1143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 name="Rovná spojnica 35"/>
                          <wps:cNvCnPr/>
                          <wps:spPr>
                            <a:xfrm flipV="1">
                              <a:off x="266700" y="0"/>
                              <a:ext cx="0" cy="11430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09EEBE10" id="Kresliace plátno 3" o:spid="_x0000_s1026" editas="canvas" style="width:354.35pt;height:183.6pt;mso-position-horizontal-relative:char;mso-position-vertical-relative:line" coordsize="45002,233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OEltCQAAQ1IAAA4AAABkcnMvZTJvRG9jLnhtbOxc3W7bRha+X2Df&#10;geC9Yw7/KUQpHDsJCqR1kGS31xRFSVxTHC5JS3IW+zC57CsU2N6kfa/9zsyQov5iyk2cxCGKOsPh&#10;cDg8c/6+M+fo8Q+reaot4qJMeDbU2SND1+Is4uMkmw71f7x9fuLrWlmF2ThMeRYP9Zu41H948ve/&#10;PV7mg9jkM56O40LDJFk5WOZDfVZV+eD0tIxm8TwsH/E8znBzwot5WOGymJ6Oi3CJ2efpqWkY7umS&#10;F+O84FFclui9kDf1J2L+ySSOqsvJpIwrLR3qWFsl/hbi74j+nj55HA6mRZjPkkgtI7zDKuZhkuGl&#10;zVQXYRVq10WyM9U8iQpe8kn1KOLzUz6ZJFEsvgFfw4ytrzkPs0VYio+JQJ16gWh9wnlHU9AAUw6W&#10;2IwY7TyJBvhfUQOtnZfdvit4qrouYl1NMu80xzwsrq7zExAmD6tklKRJdSM2GRSgRWWLV0n0qpAX&#10;0c+LV4WWjIe6q2tZOAdvXY6KD+/f8SvNpW2lJ2gQPYLL050ZRmmSP0/SlLaN2mqtYI7bmVBu3AWP&#10;rudxVklOLOIUy+ZZOUvyUteKQTwfxVhf8eOY6VoEKaiwyLxIskqwSryqXpYVvR0tySz/Mf0zwwjM&#10;pyfnjnF+Yhves5OzwPZOPOOZZxu2z87Z+X/paWYPrsv4JY/C9CJPas5l9s7i9zKckiHJc4J3tUUo&#10;JIQoJRZU/yuWiC6iEK21LKLXkCqMQ7sq4iqaUXMCQqp+DG5uCKqvCU17UObYt9HyJz4GNcLrigti&#10;rCbFnOYBYbWVEM8bqBM7cEwlo0SjCHdsxzBM2wFBMQAyEwSWQ9uNt9Zz5EVZvYj5XKMG6I/lineE&#10;C3yMHFoPoVdmnLhAfFCabXRgTuoRH0HLVk18BUkMFFZZMw2uulGe1NU+UX8zC/MYq6Rp16ztrVl7&#10;/Mdvf/6eJVeaR1+rhr3BotSVXN+aCIqQpmUw04bmA7Vsxmx/i5zM9Vy6TdRktme4rhhwd2qWPE3G&#10;tVgJNR6fp4Vkr9GUqa3aGCWpvtHV5cF6d4gW8utFq7pJY9rFNHsdT6AgwDOm2P6tOcMogugyeWsW&#10;jmO5RrCXUZOgeUKwl5iQZpa8ruZWE5C9Wn9oPbdkNjWeHo2FSWoWZnxsYfLh5gnxZp5VzcPzJOPF&#10;vglSfJV6sxyP5bdIQ80RH99ADAsO+cDul3n0PIGwvAzL6lVYwAKiE1a9usSfScqXQ52rlq7NePFu&#10;Xz+NhxDgrq4tYVGHevnv65CMQPpjBvEImE2cVokL2/Eg2VrRvjNq38mu5+ccKgmqE6sTTRpfpXVz&#10;UvD5L5CmM3orboVZhHcP9agq6ovzSlp6uA9RfHYmhknr8jJ7Q0ZUbh4pg7erX8IiVxqjgrL5mdci&#10;GQ62FIccS/uR8TMosEkitMqaroreUA/3pCcYvr+2gY2iQKfSDVAot2sKKIqAtgSKwPIdWBt6Wtom&#10;0ru9oiBqlL2i2K8oesEnhXrvgm/Xcv8WKosvPvyq5XDiNXtL8rVq9ZSTENf9bW9BWgHmAk6R6SM2&#10;V87DicN85gDBQSf4LjOkb9DWCZZvBnBSyHtwTMfza8PzKVwxDVbHtRy5osZJU1a/NqXKoxPmTXho&#10;LUO34QN0MLX7DXyHB+/bwI+vajpPDhn4ajVaKe3/gG199d1Z+qAW+MtRY+iDWqo72XlmMMuGJJNQ&#10;m4bpktHfsPRuYNnkCEhIYDp/FV8d7dhL1AVjeyyU6BFBjwh6RCCCYszcoyjQeQwiMAPTNRAwkJrC&#10;sp1tTNBrih4S9LGDbz12gAiLjB1sYgjWgAXlVnwURLRQg+uaAQV6hH/BAkuG01qowTYCD50ygmsa&#10;gYxJ3j3k2GADchx61HAoLNgRNUjzURuKHjw8pDDhgXABOype0BJ102UWnRgcxBKsl3VxdvCVRgiE&#10;rDdOYS/rD0nWrdqstyIFzKr1eqdQQWB5QABCulngs+1Aged54miRAgU+IoH1sdkdg39Hw/0+TtAc&#10;UMqzy81jx/7ksD85bKVG1ceZFCCH9KvkGdbKnmkCiug8Lk5gM4sihsLjx9GhQA5rh7/XE/3BYZ9h&#10;8I1nGCDjam+UQCRfKZ1CSQZdowSOF5BDQTojCHZPFh3mWhR6JN/CdBgdWEAl9TGCJvunw7HkHRyA&#10;Y2IEjS/Z44aHhBtw3L9X0P0tn6CroJsOUjbVKQIzRY7RxnEjcwAi+nBgnVVI0ZVGcGX64pcX9SY+&#10;1Iv6QxL1fenF7Mj8Yp8xT0m3ZXoqfXjt+zPTdCkyIAy55fgICP41Q95HCZAUuwn07zu42OcXq2Tj&#10;ryO/eDpYTtd1CCi72ipf2VsBcqgO4UXBr3PkAC7zaStKYDYHB29QoZNkoYYeESIQo14UeZNfPEU1&#10;lbgiQ1ZHAlU+oe/iPxUn8BkdEm56Aobh+HRyKDKPXMNTIcVwEM0uZV3IgRmi2TNVHsIOzNEgB2TC&#10;t5ZIwOWzV3GwJmnrj/+Fiw/vtXcp//P3OKPWh/fVghdXoYZBgqAiONNQs65skKQ8nKnJmOv4dahW&#10;nbls0BZpmqzGU13UcBpPqqdFGFFNyk4CPBXXUPfthRvVqs5UbOnt7mlaHYorvpmkzTUpDiZtPmDv&#10;6nusyiC3Zx+UQv+mqHeFUi3tB3m3dvKxNpSfabmmfFOj+8JBXffWsTSuJbQIYW7WOK29gI1RfQaG&#10;frAw65joShNXe8BK4ftL3zabZKvXfEEOQJnzf2VJBIeqnW51nu2t69QmKML9Z122ppwqFMlaVCUr&#10;Tl/8wHG3Tl9qf4rZyMS6BXylSfY5DL7UOxdhOZPnlGO0LnhFWrD3BURFpyocKmXxKnmlUuyJQspH&#10;vadSQrPJG9jh0Cbgi+PDoziUWY4I5lMsf4/f33OocLK37OuXxfidvdUNDhXgCmhU4sfPDkutRpvW&#10;sBQ9wrU6CpZaYEpLZaziHNuwBBRrxbAOYMoWLpXqV+HZrxuNWk1lwEfQKAYJOt4NjVoWDuwAeiHv&#10;zEA1kbdlkkwTWBV7Rzi/B6NkA+87hNdZvG//iYC+8veLVP5ajZ3eTNtvG+ljzuOlBmOWx9ydhP22&#10;/vsUsLJP2O/0Ox7HwMUmY6srXPwKxPb7g39WE0ffdq5xZ21wj3GuXdMWMXOYUs+VIHLtufSe9UPx&#10;rO/loAKV3ipgucOeTTjqSOxnuq6o9QJ7bp329Lz5UHhzjfrQEj9UKOI66lcV6acQ29ciorH+7ccn&#10;/wc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75SMc2wAAAAUBAAAPAAAAZHJzL2Rv&#10;d25yZXYueG1sTI/NasMwEITvhb6D2EJujeQE4uBaDqWQUyHkpw8gWxvbjbUylpw4b59tL+1lYZhh&#10;5tt8M7lOXHEIrScNyVyBQKq8banW8HXavq5BhGjIms4TarhjgE3x/JSbzPobHfB6jLXgEgqZ0dDE&#10;2GdShqpBZ8Lc90jsnf3gTGQ51NIO5sblrpMLpVbSmZZ4oTE9fjRYXY6j0+DvST/tT7v9QVWX9POc&#10;JGP5vdV69jK9v4GIOMW/MPzgMzoUzFT6kWwQnQZ+JP5e9lK1TkGUGpardAGyyOV/+uIBAAD//wMA&#10;UEsDBBQABgAIAAAAIQChmnsVsBoAABCiAAAUAAAAZHJzL21lZGlhL2ltYWdlMS5lbWbsnX+QldV5&#10;x8/du4sovxZBgijhyg+zIsjKr6DSsKAoAcRVMRCbBDBgYAR3wyrGtJnsNE5aGzOQRkdaUqmmtdVh&#10;htTEPxpqwKFaM0OG1FSjMRVjYrKVCBlFVKxuP9+757ke3vjevfc9twQ7vOyzz3vOe57v+Z7zPee8&#10;59699yXnnLsDux4bjH2z3rlJdZz44/V/du7AFc4V5l5+qXM513ifc3/W17k+XB+ErcXmYZ0nOTeD&#10;2H8g9ks5MoLjqWtOcfN+3OAud7PdYreQ33NcwV3q1rjPuZvderfKl1X9/THg3clYI/YFb/0Sabt+&#10;E/myUzHFquqrsHZOdH64u7sbVzo2KZMmYaPnUfNat4HfN8Hls25F8VJ1v8R1xt9e1Cybgin6klsH&#10;8HuCy/O78DePuqUTJru133rULWpbv+4Xa29c5eD0k5nTbnkXm9fiXCs2mdirb1pf7Ir1r7V33MDZ&#10;oU0TXNd3D4/9u3sngeTc19VAjrXfcrnXP3/BLQ7W73bncjdRx4cfu+xm1aH8pU3K7+5+cMa0W+6b&#10;Oo1yPRzlxUuYzUWuj9Jnp/Cv51AbhnLazHV10wv472x51I15YWoRQ9cUq/wfk79yQ1EqN45863s7&#10;pwc6m4L8UJPf/QE0KcDlg6SJl7o4tk5ocnzMk4HFMdQzl2qlieaZzZkT57+/jpzokxN98occAwuY&#10;ny1YM9aAFTDxkTVidqy5jbsxZoelzydjKoXrdCH/8eLlntsf25JO54qbk507XfHfTupqaaHMRmwr&#10;th0j0+3F9mEHqbebirEC1oy1YK3Ycqwd68Q2Ylux7dhObC+2DzuIdXcTfpDwfYTvJXwn4dsJ30r4&#10;RsI7CW8nfDnhrYS3EN5MeIHwRoU7wh3hjnBHuCPcEe4Id4Q7wh3hjnBHuCPcEe4Id91OrehpzV78&#10;Tmw7thXbiHVizZjuf+qzqZj2WLE6hGtsrbDg1fkRuA3HtNfTgbZFqa0+5X8Cm4D9I3YutpQSeaye&#10;83vdq7l73Xh3SZ3s1ZzFnQS2nVOscxm/ZmCKkddhXucajzoSW6vSvUVxxrWhWNK5PXv2HMVV+Uuw&#10;ZizJVdeSXJU2jkm+TZSXhqrXztUXVr5v0D6wO8/gWiN2LzYes3JJXOsHYVn7zZNV6gedh4fhhRyo&#10;103HGrFL6AnVOwgbGqQ5rbPYJBfLL9eWVxHGyqXFl+Ok+JCT0jGc1M5YTsdbP9mYsX6ydEw/CSO2&#10;n2qtXSwn65cs/ZSjP2wcp433JyP7TPGvUJHxszTZmeegMMqtJ9amtDmo+POwkJPSHJk5PUZwQ917&#10;/ZlcF4ZzXWsnR93p/NK51uph/hzH+yjc8rE92Elg/RJ/Ol46/ctvBs8ZeWTwHNVzmAy1bSEWHtwn&#10;iodwJropxTVf7+nofRX07VXrI5SJmR+KD7W2NNmZ+1UY4zHTNNmvlp+mteJDrS0dw+nXBNdC67Xg&#10;HMCk9RA0TWqteqR1Az5N66Vcm+gm8+88N43zUG/FSXvro7Q5Ppo6YnRXfKi7pak6s+7CiNFd8aHu&#10;lo7hdBqYtdB9OSRGgSXdp+OTuqueyub4+Wi+py7UvDet54P9Kmblqp1Pig+1tnRMvwojRmvFh1pb&#10;OobTRWDWQuuVkLgULGl9HT6pteqR1vWUS5vjPev5R4sz3LRW+UrmdgfYMXorPtTb0jF9K4wYvRUf&#10;6m3pGE5tYNZCb2n1p2BJ79vwSb1Vj/TmJ1XvVq41s3ZWou8WgGL0VXyor6WhkHntFkaMvooP9bV0&#10;DKdNYNZC3+WQuAcs6fs9fFJf1VPJ2t0zm12nNNZ9upL92W6wY7RWfKi1pak+s9bCiNFa8aHWlo7h&#10;9H0wa6G19lY/BEta/wyf1Fr1SGsul53LuktL50o03g9ejMaKDzW2dEx/CiNGY8WHGls6htPPwayF&#10;xish8VuwpHE/LKmx6qnk/mw7cNNZc7qS9XsIdcborfhQb0vH9K0wYvRWfKi3pWM4nQJmLfTWnD4T&#10;LOk9EUvqrXoqmdN6dW1a216aoVLaVzPXOy2fsXDUe6H/QUG7Vu3++37qULy9d2HpmL7V+4cxnGb5&#10;eONk6RhOGwn+aZl+Gs71/hhH2fdTpPed2DNg3Yd/Gc9P6f0U1fMEGTSh7Bo+kXeVbe9t2pXTWPs8&#10;K5dFY8Vbf0pjpTky36elcQwnaRpysnQMJ/X9zWX6qVqN14MljbXvVnfZe2aq53oyetd4SlUaDwQz&#10;RmPFhxorzRGlcQwnaRpysnQMJ829oWX6qVKN9brqrzHxuxdfwPNT0lj1NPi8tNfRrZRpZi2u5L6s&#10;OrZhMfoqPtRXaY4ofWM4Sc+Qk6VjOKnfH8LS+qlafR8AS32/A0vq+22ftxAfHva+dyuZU7BK9Z1P&#10;2TTelp/2vrLWZMWH+irNEaVvDCfpGXKydAwn6duKWX8k72XV6nsxWNL3Giyp72yfV07f6ZSpVN/x&#10;lE3jbflp+p742zGdF+xhP0j9pPEl7W1uWpqs1LnZ2+dH/olgfc7jk8yxeiyZbuJaf0z9tAyb4c/l&#10;dZgntDjui5mJX2ljcgnlxmLPYh9i0owDRF5YT3JHHFI3MPUzG8eqXa4uV/q8TM8ngiDnj97a9TTl&#10;3sJ+jn261K5DtG1Rart6w/yJx9yH78bUV3vdIfcUZrHJtczyk2Pd+l+YS+AnTOO5F45PRfDUYJiD&#10;9cE+j4nnEXdh7gh/LTA+1fJ8BwxhnozN85hvgPkOFoN5g8c0nm/A8Z0InueAp/3cJKwFU9tH5/rm&#10;RucmZ+Z5tsecjNe+U5ijwBwn41xztNr+FOaFmDCN5yhxjOB5FVgH4bIUPwgTz/m5l7F8Zp5XeEyN&#10;zdfBE+ZlYC7CsrZdmBpHwjSel8FxUQTPL4H1Jty+gj8dE8+O3GvYgMxtv9VjfhX/rm97G5gbsKxt&#10;F+YQTJjGsw2OGyJ43g/Wi/Dbhj8ZU9u35P4Leyczz/s85nZ8l2/73WDeg2VtuzDzmDCN591wvCeC&#10;54/B+nv4PY3XWqq2787di/0wM889HvNZ/IMecxeYj2NZ2y7MH4ElTOO5C46PR/B8C6wvgtkd8Nyf&#10;u9Xtj+B52GPW0ZGdvu1dYB7AsrZdmNJImNafXXA8EMFzNFgvgNmEHwM+zg2pew4blnm+j/KY5+J/&#10;Lb5YI5jDsKxtF+ZI+AnTeDbCcVgZnrH7K+P6fnuOFtqkvdFGTH2nNVivfZ50Z7E/WMR9cmRufu4N&#10;1k2X25J7hXn0MOPp6/Trm6l9EMu3ifor2eeG+0Htv8KjXJu1z1Wb/wfTfvAzfrw86Q7T7isyjxfN&#10;Y2Fq71bnMfeC+RRmfKrdFwhT929hGs+9cHwqgqf2g1djfbAvYxrXR9wC9G7L3HbtB4WpdfyTHvMN&#10;MN/BsrZdmLd6TOP5BhzfieB5DnhnYpMw8VXbR+dOY5zPzczzbI85GT/aY44Cc5wMfI3lanUX5uWY&#10;MI3nKHGM4HkVWL+Ei8ZTf0xtn597HnOZeV7hMbVu/Dd4wrwMzEVY1rYLU2NTmMbzMjguiuD5JbA0&#10;h76C175QPDtyP8NeycxTY1OYX8W/5DHbwNyAZW27MF/1mMazDY4bInjeD+YRMLfhh2Nq+5bc61j/&#10;zLrf5zG347WeCPNuMO/BsrZdmKdiwjSed8Pxngie2g8+Cren8XYP3517hPtY9nv4Ho/5LP7fwVbb&#10;d4H5OJa17cJ8ARxhGs9dcHw8gudbYP0VmN34f8OL5/7cJmxHZp6HPab2bps9ZheYB7CsbRfmD4QF&#10;pvHsguOBCJ7aDz4DpvY0Q8HHsWf5Tyz7a3Tt3YSpvdvz4os1gjkMy9p2Yer9CWEaz0Y4DivDM3Z/&#10;ZVzL7QcfoG3qu7Vw69kPjmZ/8GnukxPZDx5k3fwV64fL7c7tYTzdT78e6LUPgKrp9/GawNO9NWxH&#10;3+D95AbOz+B6IzaIykfhre1p92NxHI4Jl6Ps3/0PUUDr1GD8r/Fj8Iq3vwmrzkbSZ2ILsfCwvyfd&#10;RuZsd44ruLk8s6Idf767kN8Xu1XuRp4vsd6t4FkTBcqs5KydnBXFp060cbUfsbSxaDqnTcXPfylP&#10;moXXlJapr/oE5ypzik/rOv3n6n1aXqY8XRuHqV9yWG9jkCLFw77PmkyHWHaept16grdRqZXLop3F&#10;DmBMXAVeO3jqi98hhLjdpgTHJjWuZs/5OPr5HoUi9LF7vofufDHP9yjS5VfW53skn/OhLh6G+blV&#10;/C6S1pfryVuD3YrtIC0JbA59lnNp34xPm0PbuDYHhBWuwxXwN/JbT4fpYL5onnQUz3vyzuPaCp7Z&#10;chNPkOmZWZpR63mijJ7mUmCutRWf6KInuyi2wLdQv8P81PyyuaD50BCkdW5zSnNQc8XM0hajsrom&#10;L1O+XVO+zlWPXbeyhqd8m5dW3uKVb+V0Lk6qX34cZnO3yZ9LD8sHo9POqaO0bt5Gmdtz75U7Mfcq&#10;e7bOB2HuNaPrrdIXuwO7mzQ/pbl3s66RcTY+be5t5lqBq6uYxTe5W4pzaSU5HW41M0h5BTeTb49N&#10;xOv3x/BXceVzXH+/0oy94hi2Ma20xq3SNseUZ/NK41xpmc51L1M5mc0BnStfZWwe29wRts5VxuqU&#10;l4XY40irbA5r8ufh/FH+sbwnjqDCEezPjFeWeTnMtwNXXIu78GPBHQnu8/hJeLXL1mLV2Y+8EeSl&#10;jYdOrs0+an1dfNT6urDM+mp9Lj1k6l9pYGnTSGnTRjF23eLDGJ0r7v3WwVrpRb1VPc/hF/ThuXDa&#10;BLk85+L4BM9weIJnOaypl6U/H2EZZWdgipHXYV7n0kuH39b0JPht40Rxdt7A+RKsGUty0rUkJ6Ut&#10;Njnemiiv+SF8Ow/nR1/3/veXJ2j/eGLScK29wrJ2mier1F6dh4fhhRzUpulYI7YGoqp3EDY0SHNa&#10;Z7HJNlp+uba8igBWLi2+HCfFh5yUjuGkdsZyOt76ycaM9ZOlY/pJGLH9VGvtYjlZv2TpJw07G8dp&#10;4/3NyD5T/CvBeLd0jI7CKLeeWJvS5qDiw++VWDqG034wa/G9kuWQaIC4vldyJj75vRLVo/fS1La0&#10;+/NirmV5bkMB0Jj5ofhQa0tDJ/N6K4wYrRUfam3pGE79wayF1msh8RGwpPVCfFJr1SOtGyiXpvVS&#10;rsU+t2Ee9cTorvhQd0vH9LEwYnRXfKi7pWM4XQRmLXRfDomlYEn3NnxSd9VT2RzXN0J79r7aH7OG&#10;97qet4Mdo7XiQ60tTdWZ57gwYrRWfKi1pWM4rQCzFlqvhMSXwZLWW/BJrVWPtGYLlzrHe9bzbM9t&#10;2Ax+jN6KD/W2dEzfCiNGb8WHels6htOdYNZCb2n1PbCk97/ik3qrHunNT6rerVxrxjSnbS+Ttj/b&#10;BV6MvooP9bU0VWeez8KI0Vfxob6WjuH0MJi10Hc5JJ4GS/r+Fp/UV/VUsnb75zYUNdb9vZK1uwvs&#10;GK0VH2pt6Zh+FUaM1ooPtbZ0DKd9YNZCa+2tcizM0vpUfFJr1SOtuVx2Llfz3IZG6onRWPGhxpaO&#10;6U9hxGis+FBjS8dwki610HglJMaCJY0vxic1Vj2V3J+zPrdB/y9CjN6KD/W2dEzfCiNGb8WHels6&#10;htMkMGuht+b0YrCk9yp8Um/VU8mczvrchieoN+YZCXoqr+Lt/R5Lx/St3j+M4bTSxxsnS8dweph2&#10;/pR22v4n+T7rcMD1XjRH2c9vSO8fgfUMWM/hX8bzU/p7h+p5ggxc2TW8muc2SOM2MNO4Wz63j1IZ&#10;7QHsfWtpqnjrT0tTJPOeTBrHcJKmISdLx3BS399cpp+q1Xg9WNL4Njw/R2l8PRlc6kXjyp/bII0H&#10;gmlaJsen5ZfTWPGhxkpzRGkcw0mahpwsHcPp+/TT0DL9VKnGiyHxpO/zn+ELYKq77O+WqqfC5zZU&#10;9LpK+m4D33TMoq/iQ32V5ojSN4aT9Aw5WTqGk/r9IQDS+qlafR8AS/ruwCf1/bbPW4gPD/ucXSuZ&#10;U7BKXjdL3/mUTeNt+eXmr+JDfZXmiNI3hpP0DDlZOoaT9G0FwPojOQ+q1fdisKTvNfikvrN9Xjl9&#10;dY+sVN/xlE3jbflp+p742zGd5977e/4HqZ80t6W9zU1Lk5U6N3v7nIh9duIbzDE9tyGZbgK8P6Z+&#10;WobN8OfyOswTWhz3xczEr7QxuYRyY7FTAf8Qk+bTcJAX1pt1A3Mz6rM/tyHZjmS60na5uuzPbRhE&#10;u16hLafhLyy1q4u2TUz9LEpvfdXPYw7Hvwa2+upQXZd7G7PY5Fpm+YSUyjRwbv0vzKnwE6bxPATH&#10;tyN4XgDWaDBn4b/g217In5Er5Ndkbvt0jzkH3+QxR4I5BrM2Vtt2YWp/LUzjORKOYyJ4XgfWGWCu&#10;xi/3POflh+bm5a/MzHOZx7wBf5bHnAvmAixr24V5LVjCNJ5z4bgggufXwDoTzG/gr/Q82/On5drz&#10;F2fm+RceU39j0JjSmF8HZgeWte3CXACWMI3nOjh2RPDUe+QXgbkD/wnPc3N+Sm5zfl5mng95zB/g&#10;Z3vMu8DcgmVtuzBbwRKm8bwLjlsieD4P1qVg/gq/0vPclf9Yblf+msw8n/OYv8Ev9JiPgLkby9p2&#10;YX4GLGEaz0fguDuCZ1/uW1PAHIi/2vPsyk/IdeX5zitjVffPateleo85GH+Bx3wJzP1YDOblYAnT&#10;eL4Ex/0RPM8Hqy+YH8XP8jwb6+tyjfXnZ+Z5nse8EK/X7ZrvA8AcgmVtuzDVj8I0ngPgOCSC57Vg&#10;DQJzOf4az3NG/cnsWy7LzHOJx9RrnNM85jQwZ2JZ2y7MK8ASpvGcBseZZXjG7huNK9Ps9/YcLeRp&#10;b9To+24JXq993qw7hf3BHO6TU7hfTGDd/CPWj48zjy5gPI2gX5tS+yCWb5b9YDecw6Ncm8dSUG3+&#10;DV77wY96bd+se5F2j09tV2+Y/Tym9m7aa/bsB19kP/hiqd+rXXuEeT78hGk8D8Hx7Qie2g9qXzAL&#10;/3nf9gL370L+usxt195NmNq72b5gJJhjIvYFwrzBYxrPkXAcE8FT+8HBYK7Gf8q3fV6+H+P88sxt&#10;195NmDfg7TXTXDAXYDZmqtVdmNoPCNN4zoXjggieXwPrEONS+8HzfNvb8wdde/6szDy1dxOm9m5H&#10;/JhfB2YHlrXtwtRrCmEaz3Vw7Ijgqf3gW/DbgT/Lt31z/pDbHLFn195NmNq7af3RfL8LzC1Y1rYL&#10;U69XhGk874Ljlgie2g86MLUftPvYrvwRtyuf/T72nMfU3q2P789HwNyNZW27MHUPF6bxfASOuyN4&#10;aj84DkztB/V6QBp15T/Mfey8zGNe+0Fhau92rsd8Ccz9WNa2C3OaxzSeL8FxfwRP7QeHgKn94CWe&#10;Z2P9AO7f0zPz1N5NmNq7ne4xB4A5BMvadmF+zGMazwFwHBLBU/vBoWBqP2j7a72HNaM+++sA7d2E&#10;qb3bCN/2aWDOLPPemPWJpoudN3C+BBsrD5ZeBwjTeE6D48wyPGP3V8bj/Ti1wEl7o5N8383H9+wH&#10;+7A/mMl9cgL7wb7sB+vZD+aYR2cznkbTr73vm4Cq6Xcbw32italv8H4y/Vz6/rH2OqOo38ql3Y/F&#10;cTim14kcZf/u/ysKfArcwfih6DcGr3j7e6HqbCR9Opb294ZOrs056rkNk4vPbWh1q/g2+RpXcO/3&#10;xIae75/SPifrh9Ge0vdOpZddO4VzpftgUCyayiuPvip65SstD+XiudLWV2pTb2OOIsWjFs9p2Mwi&#10;vY1Krf4sWlnsiec0dHc/OGPaLfdNnXaLBNIzGIpC8T+Cd3338NjmYvpRxrtGSs/xf/2chq3ou4aq&#10;HsLvQGeNL5szt3vtm8lLmzPbuHbiOQ0981Xz1Oau5rjWAXkb/+rbatbJB+n/20/MPbf+tfaOG1bx&#10;2mbT/6/nNGjO3c6YeAx/d2LubfHan831tLm3mWsFrp54TsOxvSdqLzECfWxeZ7knDkO7/piOxVgX&#10;pv2LntMwjJt/8jkNqrMf10ZQLm08dHLtg/KcBus7rYkx58dyL/Q4/f9W5Hqc1F3a7wP3bXB/iR+A&#10;qU/sHqw6XyZDeWm6t3KtgDVgMX1Zq9hjqclq5kpz0O5azEVpshHc0fhv4qfiQ01U51k+r1pNatU3&#10;vF6o6vkkE1k/1I7b4f5FPI7Pl2zAJrvr6mUbSmMn2Yf2+RbFzMB0mNe5+kZHtc8nSXLS+E1yUtrG&#10;ZZJXE+W1hoqXndPMUvm+9JHFgl16/XkqhSYH5ZK41l5hWTvNk1Vqr87Dw+oKOVBv6XPe10FU9Q7C&#10;hmKW5jT1c0qGWa4tGwCwcsm2WH45TooPOSnNkZmT2hXL6XjrJxsz1k+WjuknYcT2U621i+Vk/VLr&#10;fio3XysZ48fbeLI5Yv1k6ZjxZBjWH1nWguOtn7KMp97usXbf+UvWqT+hw5PpJvJ0X9GauQzT2q9z&#10;uweYryPP7n2cHnWYBsl1dwmlxmL6e+ps/BrvhXVGfhbPBZmVupbXsl3Gr2/KPXIKvGbBycqljSW1&#10;vzdeFCketXg/8kp4/TFolfAaTjnpyFH2veOxNOJGcK+g4J8zJlbg1S7bg6tO7fOkm3x42HcR7iTz&#10;Kl6JJ59Pej3vHLe5da7gFhWfPTqRV3t6/q+eaCr7HFcu5RP3BXYwExlh9lxSdCm9J6xzva9kHi1K&#10;7yn38dfUzgasH2bldE3nVoamFXFoTul9ZcUIW3E6V1nLUz1K96Zvcv4k0+XmkKvL/jlijdHF8FuL&#10;vxbfM4cWM4cWp46P2LY0UY/6Wn04zp/Tx512Tt+V9pnGz64dT3OoPeBfjtdw30Zc2TnUnwmjObSS&#10;gnp9tAFP1lFzaAXpApY2h+7gWvk5lD53zq3B3NE8QL/ifLC5Iq85FF4L54ryZcd6rnRTZ3jYGAvH&#10;pdqyBBuLaSyuwWuutOF75spq5srq0jhOjoNjPVdWw8vaUS0XQotH2j1mIFenMiDn4RuLJe31Kj3Z&#10;2fOZEbdzpyv+2+lcS0sLpTZiW7HtGJn8T5A9/zvIQcZ2N0BYAWvGWrBWbDnWjnViG7Gt2HZsJ7YX&#10;24cdxLq7CT9I+D7C9xK+k/DthG8lfCPhnYS3E76c8FbCWwhvJrxAeKPCHeGOcEe4I9wR7gh3hDvC&#10;HeGOcEe4I9wR7gh3hBf/D8F9rqdFO/Hbsa3YRqwTU1/9rwAAAAD//wMAUEsBAi0AFAAGAAgAAAAh&#10;AKbmUfsMAQAAFQIAABMAAAAAAAAAAAAAAAAAAAAAAFtDb250ZW50X1R5cGVzXS54bWxQSwECLQAU&#10;AAYACAAAACEAOP0h/9YAAACUAQAACwAAAAAAAAAAAAAAAAA9AQAAX3JlbHMvLnJlbHNQSwECLQAU&#10;AAYACAAAACEASP44SW0JAABDUgAADgAAAAAAAAAAAAAAAAA8AgAAZHJzL2Uyb0RvYy54bWxQSwEC&#10;LQAUAAYACAAAACEAjiIJQroAAAAhAQAAGQAAAAAAAAAAAAAAAADVCwAAZHJzL19yZWxzL2Uyb0Rv&#10;Yy54bWwucmVsc1BLAQItABQABgAIAAAAIQC75SMc2wAAAAUBAAAPAAAAAAAAAAAAAAAAAMYMAABk&#10;cnMvZG93bnJldi54bWxQSwECLQAUAAYACAAAACEAoZp7FbAaAAAQogAAFAAAAAAAAAAAAAAAAADO&#10;DQAAZHJzL21lZGlhL2ltYWdlMS5lbWZQSwUGAAAAAAYABgB8AQAA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002;height:23317;visibility:visible;mso-wrap-style:square">
                  <v:fill o:detectmouseclick="t"/>
                  <v:path o:connecttype="none"/>
                </v:shape>
                <v:shape id="Obrázok 6" o:spid="_x0000_s1028" type="#_x0000_t75" style="position:absolute;top:1495;width:45002;height:20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lAiPDAAAA2gAAAA8AAABkcnMvZG93bnJldi54bWxEj0FrAjEUhO+F/ofwCt5qorYqW6MUwVJP&#10;Wqvg8bF53V27eVk26Rr/vREKHoeZ+YaZLaKtRUetrxxrGPQVCOLcmYoLDfvv1fMUhA/IBmvHpOFC&#10;Hhbzx4cZZsad+Yu6XShEgrDPUEMZQpNJ6fOSLPq+a4iT9+NaiyHJtpCmxXOC21oOlRpLixWnhRIb&#10;WpaU/+7+rIaNel2HbnuILr6o02j1cdxvJk7r3lN8fwMRKIZ7+L/9aTSM4XYl3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UCI8MAAADaAAAADwAAAAAAAAAAAAAAAACf&#10;AgAAZHJzL2Rvd25yZXYueG1sUEsFBgAAAAAEAAQA9wAAAI8DAAAAAA==&#10;">
                  <v:imagedata r:id="rId10" o:title=""/>
                </v:shape>
                <v:rect id="Obdĺžnik 7" o:spid="_x0000_s1029" style="position:absolute;left:23012;top:4114;width:1676;height:14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u9cMA&#10;AADaAAAADwAAAGRycy9kb3ducmV2LnhtbESPQWsCMRSE74X+h/AKXkrNKrTV1ShFEDy1VHvp7bF5&#10;bhY3L0vyuq799U1B8DjMzDfMcj34VvUUUxPYwGRcgCKugm24NvB12D7NQCVBttgGJgMXSrBe3d8t&#10;sbThzJ/U76VWGcKpRANOpCu1TpUjj2kcOuLsHUP0KFnGWtuI5wz3rZ4WxYv22HBecNjRxlF12v94&#10;A/Pf6kNmoXt20nzPaz95P8b+0ZjRw/C2ACU0yC18be+sgV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u9cMAAADaAAAADwAAAAAAAAAAAAAAAACYAgAAZHJzL2Rv&#10;d25yZXYueG1sUEsFBgAAAAAEAAQA9QAAAIgDAAAAAA==&#10;" fillcolor="white [3212]" strokecolor="white [3212]" strokeweight="2pt"/>
                <v:rect id="Obdĺžnik 10" o:spid="_x0000_s1030" style="position:absolute;left:3019;top:3857;width:1676;height:14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Op8QA&#10;AADbAAAADwAAAGRycy9kb3ducmV2LnhtbESPQUsDQQyF70L/wxDBi9jZCkq7dlqKIHhSbHvpLeyk&#10;O4s7mWUmbld/vTkI3hLey3tf1tsp9makXLrEDhbzCgxxk3zHrYPj4eVuCaYIssc+MTn4pgLbzexq&#10;jbVPF/6gcS+t0RAuNToIIkNtbWkCRSzzNBCrdk45ouiaW+szXjQ89va+qh5txI61IeBAz4Gaz/1X&#10;dLD6ad5lmYaHIN1p1cbF2zmPt87dXE+7JzBCk/yb/65fveIrvf6iA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TqfEAAAA2wAAAA8AAAAAAAAAAAAAAAAAmAIAAGRycy9k&#10;b3ducmV2LnhtbFBLBQYAAAAABAAEAPUAAACJAwAAAAA=&#10;" fillcolor="white [3212]" strokecolor="white [3212]" strokeweight="2pt"/>
                <v:shapetype id="_x0000_t202" coordsize="21600,21600" o:spt="202" path="m,l,21600r21600,l21600,xe">
                  <v:stroke joinstyle="miter"/>
                  <v:path gradientshapeok="t" o:connecttype="rect"/>
                </v:shapetype>
                <v:shape id="Textové pole 4" o:spid="_x0000_s1031" type="#_x0000_t202" style="position:absolute;left:-5181;top:8610;width:16382;height:52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IR8QA&#10;AADaAAAADwAAAGRycy9kb3ducmV2LnhtbESPQWvCQBSE70L/w/IKvdWNUopGV5GCpD300Cjo8Zl9&#10;JrHZt2F3jdFf7xYKHoeZ+YaZL3vTiI6cry0rGA0TEMSF1TWXCrab9esEhA/IGhvLpOBKHpaLp8Ec&#10;U20v/ENdHkoRIexTVFCF0KZS+qIig35oW+LoHa0zGKJ0pdQOLxFuGjlOkndpsOa4UGFLHxUVv/nZ&#10;KDgZf5hObjTarbKrGX/n+/Yrs0q9PPerGYhAfXiE/9ufWsEb/F2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yEfEAAAA2gAAAA8AAAAAAAAAAAAAAAAAmAIAAGRycy9k&#10;b3ducmV2LnhtbFBLBQYAAAAABAAEAPUAAACJAwAAAAA=&#10;" filled="f" stroked="f" strokeweight=".5pt">
                  <v:textbox>
                    <w:txbxContent>
                      <w:p w:rsidR="00466981" w:rsidRPr="00466981" w:rsidRDefault="00977973">
                        <w:pPr>
                          <w:rPr>
                            <w:sz w:val="16"/>
                            <w:szCs w:val="16"/>
                          </w:rPr>
                        </w:pPr>
                        <w:r>
                          <w:rPr>
                            <w:sz w:val="16"/>
                            <w:szCs w:val="16"/>
                          </w:rPr>
                          <w:t>Priemer odchýlok odpovedí od stimulov pre všetky odchýlky/ pre zarovnanie.</w:t>
                        </w:r>
                      </w:p>
                    </w:txbxContent>
                  </v:textbox>
                </v:shape>
                <v:rect id="Obdĺžnik 9" o:spid="_x0000_s1032" style="position:absolute;left:10134;top:20269;width:6934;height:1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rect id="Obdĺžnik 12" o:spid="_x0000_s1033" style="position:absolute;left:29260;top:20345;width:6935;height:1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S8EA&#10;AADbAAAADwAAAGRycy9kb3ducmV2LnhtbERPTWsCMRC9F/ofwgheSs0qWHRrlFIo9GRRe+lt2Iyb&#10;xc1kSabr6q9vBKG3ebzPWW0G36qeYmoCG5hOClDEVbAN1wa+Dx/PC1BJkC22gcnAhRJs1o8PKyxt&#10;OPOO+r3UKodwKtGAE+lKrVPlyGOahI44c8cQPUqGsdY24jmH+1bPiuJFe2w4Nzjs6N1Rddr/egPL&#10;a/Uli9DNnTQ/y9pPt8fYPxkzHg1vr6CEBvkX392fNs+fwe2XfI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HdUvBAAAA2wAAAA8AAAAAAAAAAAAAAAAAmAIAAGRycy9kb3du&#10;cmV2LnhtbFBLBQYAAAAABAAEAPUAAACGAwAAAAA=&#10;" fillcolor="white [3212]" strokecolor="white [3212]" strokeweight="2pt"/>
                <v:shape id="Textové pole 11" o:spid="_x0000_s1034" type="#_x0000_t202" style="position:absolute;left:6629;top:20193;width:1409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84221E" w:rsidRPr="0084221E" w:rsidRDefault="0084221E" w:rsidP="0084221E">
                        <w:pPr>
                          <w:jc w:val="center"/>
                          <w:rPr>
                            <w:sz w:val="16"/>
                            <w:szCs w:val="16"/>
                          </w:rPr>
                        </w:pPr>
                        <w:r>
                          <w:rPr>
                            <w:sz w:val="16"/>
                            <w:szCs w:val="16"/>
                          </w:rPr>
                          <w:t>Aktuálna pozícia stimulu</w:t>
                        </w:r>
                      </w:p>
                    </w:txbxContent>
                  </v:textbox>
                </v:shape>
                <v:shape id="Textové pole 14" o:spid="_x0000_s1035" type="#_x0000_t202" style="position:absolute;left:26136;top:20269;width:1409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84221E" w:rsidRPr="0084221E" w:rsidRDefault="0084221E" w:rsidP="0084221E">
                        <w:pPr>
                          <w:jc w:val="center"/>
                          <w:rPr>
                            <w:sz w:val="16"/>
                            <w:szCs w:val="16"/>
                          </w:rPr>
                        </w:pPr>
                        <w:r>
                          <w:rPr>
                            <w:sz w:val="16"/>
                            <w:szCs w:val="16"/>
                          </w:rPr>
                          <w:t>Aktuálna pozícia stimulu</w:t>
                        </w:r>
                      </w:p>
                    </w:txbxContent>
                  </v:textbox>
                </v:shape>
                <v:rect id="Obdĺžnik 13" o:spid="_x0000_s1036" style="position:absolute;left:9372;top:1981;width:7773;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Q0MIA&#10;AADbAAAADwAAAGRycy9kb3ducmV2LnhtbERPTWsCMRC9F/ofwhS8lJrV0qKrUYogeGqp9tLbsBk3&#10;i5vJkkzXtb++KQje5vE+Z7kefKt6iqkJbGAyLkARV8E2XBv4OmyfZqCSIFtsA5OBCyVYr+7vllja&#10;cOZP6vdSqxzCqUQDTqQrtU6VI49pHDrizB1D9CgZxlrbiOcc7ls9LYpX7bHh3OCwo42j6rT/8Qbm&#10;v9WHzEL34qT5ntd+8n6M/aMxo4fhbQFKaJCb+Ore2Tz/Gf5/y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9DQwgAAANsAAAAPAAAAAAAAAAAAAAAAAJgCAABkcnMvZG93&#10;bnJldi54bWxQSwUGAAAAAAQABAD1AAAAhwMAAAAA&#10;" fillcolor="white [3212]" strokecolor="white [3212]" strokeweight="2pt"/>
                <v:rect id="Obdĺžnik 16" o:spid="_x0000_s1037" style="position:absolute;left:29413;top:2057;width:7772;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zSMEA&#10;AADbAAAADwAAAGRycy9kb3ducmV2LnhtbERPTWsCMRC9C/0PYYRepGYtVHRrlCIUerKovfQ2bMbN&#10;4mayJOO67a83hYK3ebzPWW0G36qeYmoCG5hNC1DEVbAN1wa+ju9PC1BJkC22gcnADyXYrB9GKyxt&#10;uPKe+oPUKodwKtGAE+lKrVPlyGOaho44c6cQPUqGsdY24jWH+1Y/F8Vce2w4NzjsaOuoOh8u3sDy&#10;t/qURehenDTfy9rPdqfYT4x5HA9vr6CEBrmL/90fNs+fw98v+QC9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8c0jBAAAA2wAAAA8AAAAAAAAAAAAAAAAAmAIAAGRycy9kb3du&#10;cmV2LnhtbFBLBQYAAAAABAAEAPUAAACGAwAAAAA=&#10;" fillcolor="white [3212]" strokecolor="white [3212]" strokeweight="2pt"/>
                <v:shape id="Textové pole 15" o:spid="_x0000_s1038" type="#_x0000_t202" style="position:absolute;left:5791;top:990;width:1516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4221E" w:rsidRPr="0084221E" w:rsidRDefault="0084221E" w:rsidP="00CC571C">
                        <w:pPr>
                          <w:jc w:val="center"/>
                          <w:rPr>
                            <w:sz w:val="14"/>
                            <w:szCs w:val="14"/>
                          </w:rPr>
                        </w:pPr>
                        <w:r>
                          <w:rPr>
                            <w:sz w:val="16"/>
                            <w:szCs w:val="16"/>
                          </w:rPr>
                          <w:t>A)</w:t>
                        </w:r>
                        <w:r w:rsidRPr="0084221E">
                          <w:rPr>
                            <w:sz w:val="16"/>
                            <w:szCs w:val="16"/>
                          </w:rPr>
                          <w:t xml:space="preserve"> Exp</w:t>
                        </w:r>
                        <w:r w:rsidRPr="0084221E">
                          <w:rPr>
                            <w:sz w:val="14"/>
                            <w:szCs w:val="14"/>
                          </w:rPr>
                          <w:t xml:space="preserve"> 1: Centrálna adaptácia</w:t>
                        </w:r>
                      </w:p>
                    </w:txbxContent>
                  </v:textbox>
                </v:shape>
                <v:shape id="Textové pole 18" o:spid="_x0000_s1039" type="#_x0000_t202" style="position:absolute;left:25450;top:1219;width:1524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84221E" w:rsidRPr="0084221E" w:rsidRDefault="0084221E" w:rsidP="00CC571C">
                        <w:pPr>
                          <w:jc w:val="center"/>
                          <w:rPr>
                            <w:sz w:val="14"/>
                            <w:szCs w:val="14"/>
                          </w:rPr>
                        </w:pPr>
                        <w:r>
                          <w:rPr>
                            <w:sz w:val="14"/>
                            <w:szCs w:val="14"/>
                          </w:rPr>
                          <w:t>B)</w:t>
                        </w:r>
                        <w:r w:rsidRPr="0084221E">
                          <w:rPr>
                            <w:sz w:val="14"/>
                            <w:szCs w:val="14"/>
                          </w:rPr>
                          <w:t xml:space="preserve"> Exp 2: Periférna adaptácia</w:t>
                        </w:r>
                      </w:p>
                    </w:txbxContent>
                  </v:textbox>
                </v:shape>
                <v:rect id="Obdĺžnik 17" o:spid="_x0000_s1040" style="position:absolute;left:28117;top:3276;width:12269;height:3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W08IA&#10;AADbAAAADwAAAGRycy9kb3ducmV2LnhtbERPTWsCMRC9F/ofwhS8lJpVaKurUYogeGqp9tLbsBk3&#10;i5vJkkzXtb++KQje5vE+Z7kefKt6iqkJbGAyLkARV8E2XBv4OmyfZqCSIFtsA5OBCyVYr+7vllja&#10;cOZP6vdSqxzCqUQDTqQrtU6VI49pHDrizB1D9CgZxlrbiOcc7ls9LYoX7bHh3OCwo42j6rT/8Qbm&#10;v9WHzEL37KT5ntd+8n6M/aMxo4fhbQFKaJCb+Ore2Tz/Ff5/y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NbTwgAAANsAAAAPAAAAAAAAAAAAAAAAAJgCAABkcnMvZG93&#10;bnJldi54bWxQSwUGAAAAAAQABAD1AAAAhwMAAAAA&#10;" fillcolor="white [3212]" strokecolor="white [3212]" strokeweight="2pt"/>
                <v:group id="Skupina 24" o:spid="_x0000_s1041" style="position:absolute;left:8686;top:2819;width:10059;height:16078" coordorigin="8686,2819" coordsize="10058,16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Ľavá zložená zátvorka 19" o:spid="_x0000_s1042" type="#_x0000_t87" style="position:absolute;left:11658;top:14096;width:2972;height:35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LxcMA&#10;AADbAAAADwAAAGRycy9kb3ducmV2LnhtbERPTWvCQBC9C/6HZYTezKY9lJq6ihQKoYdSNZIch+w0&#10;iWZn0+zGxH/fLRS8zeN9zno7mVZcqXeNZQWPUQyCuLS64UpBdnxfvoBwHllja5kU3MjBdjOfrTHR&#10;duQ9XQ++EiGEXYIKau+7REpX1mTQRbYjDty37Q36APtK6h7HEG5a+RTHz9Jgw6Ghxo7eaiovh8Eo&#10;sF/x8FH+FPmI0+cpd3l2TouLUg+LafcKwtPk7+J/d6rD/BX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SLxcMAAADbAAAADwAAAAAAAAAAAAAAAACYAgAAZHJzL2Rv&#10;d25yZXYueG1sUEsFBgAAAAAEAAQA9QAAAIgDAAAAAA==&#10;" adj="1494" strokecolor="black [3213]"/>
                  <v:shape id="Textové pole 20" o:spid="_x0000_s1043" type="#_x0000_t202" style="position:absolute;left:8686;top:16535;width:1005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C52BB4" w:rsidRPr="00C52BB4" w:rsidRDefault="00C52BB4">
                          <w:pPr>
                            <w:rPr>
                              <w:sz w:val="16"/>
                              <w:szCs w:val="16"/>
                            </w:rPr>
                          </w:pPr>
                          <w:r>
                            <w:rPr>
                              <w:sz w:val="16"/>
                              <w:szCs w:val="16"/>
                            </w:rPr>
                            <w:t>Tréningový región</w:t>
                          </w:r>
                        </w:p>
                      </w:txbxContent>
                    </v:textbox>
                  </v:shape>
                  <v:line id="Rovná spojnica 21" o:spid="_x0000_s1044" style="position:absolute;flip:y;visibility:visible;mso-wrap-style:square" from="14935,2895" to="14935,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tOMAAAADbAAAADwAAAGRycy9kb3ducmV2LnhtbESP0YrCMBRE3xf8h3CFfdumurAs1Sii&#10;KL6q+wGX5tpEm5vQxFr/3gjCPg4zc4aZLwfXip66aD0rmBQlCOLaa8uNgr/T9usXREzIGlvPpOBB&#10;EZaL0cccK+3vfKD+mBqRIRwrVGBSCpWUsTbkMBY+EGfv7DuHKcuukbrDe4a7Vk7L8kc6tJwXDAZa&#10;G6qvx5tTsOpNODyu336H9ny62GA2l/2g1Od4WM1AJBrSf/jd3msF0wm8vu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h7TjAAAAA2wAAAA8AAAAAAAAAAAAAAAAA&#10;oQIAAGRycy9kb3ducmV2LnhtbFBLBQYAAAAABAAEAPkAAACOAwAAAAA=&#10;" strokecolor="black [3213]">
                    <v:stroke dashstyle="dashDot"/>
                  </v:line>
                  <v:line id="Rovná spojnica 23" o:spid="_x0000_s1045" style="position:absolute;flip:y;visibility:visible;mso-wrap-style:square" from="11353,2819" to="11353,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1MAAAADbAAAADwAAAGRycy9kb3ducmV2LnhtbESP0YrCMBRE3wX/IVzBN5uugizVKLLL&#10;Lr6q+wGX5tpEm5vQZGv9eyMIPg4zc4ZZbwfXip66aD0r+ChKEMS115YbBX+nn9kniJiQNbaeScGd&#10;Imw349EaK+1vfKD+mBqRIRwrVGBSCpWUsTbkMBY+EGfv7DuHKcuukbrDW4a7Vs7LcikdWs4LBgN9&#10;Gaqvx3+nYNebcLhfF/4X7fl0scF8X/aDUtPJsFuBSDSkd/jV3msF8wU8v+Qf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1tTAAAAA2wAAAA8AAAAAAAAAAAAAAAAA&#10;oQIAAGRycy9kb3ducmV2LnhtbFBLBQYAAAAABAAEAPkAAACOAwAAAAA=&#10;" strokecolor="black [3213]">
                    <v:stroke dashstyle="dashDot"/>
                  </v:line>
                </v:group>
                <v:group id="Skupina 31" o:spid="_x0000_s1046" style="position:absolute;left:32813;top:3200;width:10058;height:16078" coordsize="10058,16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Ľavá zložená zátvorka 32" o:spid="_x0000_s1047" type="#_x0000_t87" style="position:absolute;left:3315;top:10934;width:2286;height:35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6usIA&#10;AADbAAAADwAAAGRycy9kb3ducmV2LnhtbESPQYvCMBSE7wv+h/AEb2uqwlKqUUQUPMmuiujt0Tyb&#10;YvNSm6jtv98sLHgcZuYbZrZobSWe1PjSsYLRMAFBnDtdcqHgeNh8piB8QNZYOSYFHXlYzHsfM8y0&#10;e/EPPfehEBHCPkMFJoQ6k9Lnhiz6oauJo3d1jcUQZVNI3eArwm0lx0nyJS2WHBcM1rQylN/2D6sg&#10;kSY9f+t1eq9y353qbmd3F1Jq0G+XUxCB2vAO/7e3WsFkDH9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jq6wgAAANsAAAAPAAAAAAAAAAAAAAAAAJgCAABkcnMvZG93&#10;bnJldi54bWxQSwUGAAAAAAQABAD1AAAAhwMAAAAA&#10;" adj="1149" strokecolor="black [3213]"/>
                  <v:shape id="Textové pole 3" o:spid="_x0000_s1048" type="#_x0000_t202" style="position:absolute;top:13716;width:1005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C52BB4" w:rsidRDefault="00C52BB4" w:rsidP="00C52BB4">
                          <w:pPr>
                            <w:pStyle w:val="Normlnywebov"/>
                            <w:spacing w:before="0" w:beforeAutospacing="0" w:after="200" w:afterAutospacing="0" w:line="276" w:lineRule="auto"/>
                          </w:pPr>
                          <w:r>
                            <w:rPr>
                              <w:rFonts w:eastAsia="Calibri"/>
                              <w:sz w:val="16"/>
                              <w:szCs w:val="16"/>
                            </w:rPr>
                            <w:t>Tréningový región</w:t>
                          </w:r>
                        </w:p>
                      </w:txbxContent>
                    </v:textbox>
                  </v:shape>
                  <v:line id="Rovná spojnica 34" o:spid="_x0000_s1049" style="position:absolute;flip:y;visibility:visible;mso-wrap-style:square" from="6248,76" to="6248,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fcAAAADbAAAADwAAAGRycy9kb3ducmV2LnhtbESPzYoCMRCE7wu+Q2jB25pxXURGo4jL&#10;ild/HqCZtJPopBMm2XF8eyMseCyq6itque5dIzpqo/WsYDIuQBBXXluuFZxPv59zEDEha2w8k4IH&#10;RVivBh9LLLW/84G6Y6pFhnAsUYFJKZRSxsqQwzj2gTh7F986TFm2tdQt3jPcNfKrKGbSoeW8YDDQ&#10;1lB1O/45BZvOhMPjNvU7tJfT1Qbzc933So2G/WYBIlGf3uH/9l4rmH7D60v+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P2H3AAAAA2wAAAA8AAAAAAAAAAAAAAAAA&#10;oQIAAGRycy9kb3ducmV2LnhtbFBLBQYAAAAABAAEAPkAAACOAwAAAAA=&#10;" strokecolor="black [3213]">
                    <v:stroke dashstyle="dashDot"/>
                  </v:line>
                  <v:line id="Rovná spojnica 35" o:spid="_x0000_s1050" style="position:absolute;flip:y;visibility:visible;mso-wrap-style:square" from="2667,0" to="266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N95sAAAADbAAAADwAAAGRycy9kb3ducmV2LnhtbESPzYoCMRCE7wu+Q2jB25pxZUVGo4jL&#10;ild/HqCZtJPopBMm2XF8eyMseCyq6itque5dIzpqo/WsYDIuQBBXXluuFZxPv59zEDEha2w8k4IH&#10;RVivBh9LLLW/84G6Y6pFhnAsUYFJKZRSxsqQwzj2gTh7F986TFm2tdQt3jPcNfKrKGbSoeW8YDDQ&#10;1lB1O/45BZvOhMPjNvU7tJfT1Qbzc933So2G/WYBIlGf3uH/9l4rmH7D60v+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DfebAAAAA2wAAAA8AAAAAAAAAAAAAAAAA&#10;oQIAAGRycy9kb3ducmV2LnhtbFBLBQYAAAAABAAEAPkAAACOAwAAAAA=&#10;" strokecolor="black [3213]">
                    <v:stroke dashstyle="dashDot"/>
                  </v:line>
                </v:group>
                <w10:anchorlock/>
              </v:group>
            </w:pict>
          </mc:Fallback>
        </mc:AlternateContent>
      </w:r>
    </w:p>
    <w:p w:rsidR="003726DC" w:rsidRPr="002B6456" w:rsidRDefault="000F38BE" w:rsidP="002B6456">
      <w:pPr>
        <w:spacing w:before="60" w:after="120" w:line="240" w:lineRule="auto"/>
        <w:jc w:val="center"/>
        <w:rPr>
          <w:b/>
          <w:i/>
          <w:sz w:val="20"/>
          <w:szCs w:val="20"/>
        </w:rPr>
      </w:pPr>
      <w:bookmarkStart w:id="0" w:name="_Ref386014746"/>
      <w:r w:rsidRPr="002B6456">
        <w:rPr>
          <w:b/>
          <w:i/>
          <w:sz w:val="20"/>
          <w:szCs w:val="20"/>
        </w:rPr>
        <w:t xml:space="preserve">Obr. </w:t>
      </w:r>
      <w:r w:rsidRPr="002B6456">
        <w:rPr>
          <w:b/>
          <w:i/>
          <w:sz w:val="20"/>
          <w:szCs w:val="20"/>
        </w:rPr>
        <w:fldChar w:fldCharType="begin"/>
      </w:r>
      <w:r w:rsidRPr="002B6456">
        <w:rPr>
          <w:b/>
          <w:i/>
          <w:sz w:val="20"/>
          <w:szCs w:val="20"/>
        </w:rPr>
        <w:instrText xml:space="preserve"> SEQ Obr. \* ARABIC </w:instrText>
      </w:r>
      <w:r w:rsidRPr="002B6456">
        <w:rPr>
          <w:b/>
          <w:i/>
          <w:sz w:val="20"/>
          <w:szCs w:val="20"/>
        </w:rPr>
        <w:fldChar w:fldCharType="separate"/>
      </w:r>
      <w:r w:rsidR="000A6C96">
        <w:rPr>
          <w:b/>
          <w:i/>
          <w:noProof/>
          <w:sz w:val="20"/>
          <w:szCs w:val="20"/>
        </w:rPr>
        <w:t>1</w:t>
      </w:r>
      <w:r w:rsidRPr="002B6456">
        <w:rPr>
          <w:b/>
          <w:i/>
          <w:sz w:val="20"/>
          <w:szCs w:val="20"/>
        </w:rPr>
        <w:fldChar w:fldCharType="end"/>
      </w:r>
      <w:bookmarkEnd w:id="0"/>
      <w:r w:rsidR="002B6456">
        <w:rPr>
          <w:b/>
          <w:i/>
          <w:sz w:val="20"/>
          <w:szCs w:val="20"/>
        </w:rPr>
        <w:t>.</w:t>
      </w:r>
      <w:r w:rsidRPr="002B6456">
        <w:rPr>
          <w:b/>
          <w:i/>
          <w:sz w:val="20"/>
          <w:szCs w:val="20"/>
        </w:rPr>
        <w:t xml:space="preserve"> </w:t>
      </w:r>
      <w:r w:rsidRPr="002B6456">
        <w:rPr>
          <w:i/>
          <w:sz w:val="20"/>
          <w:szCs w:val="20"/>
        </w:rPr>
        <w:t>Priemerná odchýlka odpovedí od skutočnej pozície stimulu cez posledné tri štvrtiny pokusov všetkých adaptačných sedení</w:t>
      </w:r>
      <w:r w:rsidR="00D939F2" w:rsidRPr="002B6456">
        <w:rPr>
          <w:i/>
          <w:sz w:val="20"/>
          <w:szCs w:val="20"/>
        </w:rPr>
        <w:t xml:space="preserve"> </w:t>
      </w:r>
      <w:r w:rsidRPr="002B6456">
        <w:rPr>
          <w:i/>
          <w:sz w:val="20"/>
          <w:szCs w:val="20"/>
        </w:rPr>
        <w:t>(teda nezávisle od toho, aký posun bol v audiovizuálnych pokusoch daného sedenia)</w:t>
      </w:r>
      <w:r w:rsidR="00D939F2" w:rsidRPr="002B6456">
        <w:rPr>
          <w:i/>
          <w:sz w:val="20"/>
          <w:szCs w:val="20"/>
        </w:rPr>
        <w:t xml:space="preserve"> pre ľudské subjekty</w:t>
      </w:r>
      <w:r w:rsidRPr="002B6456">
        <w:rPr>
          <w:i/>
          <w:sz w:val="20"/>
          <w:szCs w:val="20"/>
        </w:rPr>
        <w:t xml:space="preserve">, pričom sedenia, v ktorých bol tréningový fixačný bod naľavo sú v tejto analýze </w:t>
      </w:r>
      <w:r w:rsidR="00D939F2" w:rsidRPr="002B6456">
        <w:rPr>
          <w:i/>
          <w:sz w:val="20"/>
          <w:szCs w:val="20"/>
        </w:rPr>
        <w:t>zrkadlovo</w:t>
      </w:r>
      <w:r w:rsidRPr="002B6456">
        <w:rPr>
          <w:i/>
          <w:sz w:val="20"/>
          <w:szCs w:val="20"/>
        </w:rPr>
        <w:t xml:space="preserve"> preklopené</w:t>
      </w:r>
      <w:r w:rsidR="00D939F2" w:rsidRPr="002B6456">
        <w:rPr>
          <w:i/>
          <w:sz w:val="20"/>
          <w:szCs w:val="20"/>
        </w:rPr>
        <w:t xml:space="preserve"> tak, ako keby bol napravo (invertovali sa pozície stimulov, odchýlky)</w:t>
      </w:r>
      <w:r w:rsidRPr="002B6456">
        <w:rPr>
          <w:i/>
          <w:sz w:val="20"/>
          <w:szCs w:val="20"/>
        </w:rPr>
        <w:t xml:space="preserve">. Dôležité je, že odpovede sú v tejto analýze rozdelené na tie, v ktorých sa fixačný bod zhodoval z fixačným bodom tréningovým daného sedenia (červená), a tie, v ktorých sa fixačný bod s tréningovým fixačným bodom nezhodoval (modrá). Ďalej sú oddelené sedenia s centrálnou adaptáciou (graf </w:t>
      </w:r>
      <w:r w:rsidR="007D593A">
        <w:rPr>
          <w:i/>
          <w:sz w:val="20"/>
          <w:szCs w:val="20"/>
        </w:rPr>
        <w:t>A</w:t>
      </w:r>
      <w:r w:rsidRPr="002B6456">
        <w:rPr>
          <w:i/>
          <w:sz w:val="20"/>
          <w:szCs w:val="20"/>
        </w:rPr>
        <w:t xml:space="preserve">) so sedeniami s adaptáciou periférnou (graf </w:t>
      </w:r>
      <w:r w:rsidR="007D593A">
        <w:rPr>
          <w:i/>
          <w:sz w:val="20"/>
          <w:szCs w:val="20"/>
        </w:rPr>
        <w:t>B</w:t>
      </w:r>
      <w:r w:rsidRPr="002B6456">
        <w:rPr>
          <w:i/>
          <w:sz w:val="20"/>
          <w:szCs w:val="20"/>
        </w:rPr>
        <w:t>).</w:t>
      </w:r>
      <w:r w:rsidR="009357E8">
        <w:rPr>
          <w:i/>
          <w:sz w:val="20"/>
          <w:szCs w:val="20"/>
        </w:rPr>
        <w:t xml:space="preserve"> </w:t>
      </w:r>
      <w:r w:rsidR="00243322">
        <w:rPr>
          <w:i/>
          <w:sz w:val="20"/>
          <w:szCs w:val="20"/>
        </w:rPr>
        <w:t>(</w:t>
      </w:r>
      <w:r w:rsidR="00243322" w:rsidRPr="00243322">
        <w:rPr>
          <w:i/>
          <w:sz w:val="20"/>
          <w:szCs w:val="20"/>
        </w:rPr>
        <w:t>Fi</w:t>
      </w:r>
      <w:r w:rsidR="00243322">
        <w:rPr>
          <w:i/>
          <w:sz w:val="20"/>
          <w:szCs w:val="20"/>
        </w:rPr>
        <w:t>xačný bod – bod, na ktorý sa subjekt pozerá v momente, v ktorom mu ide byť poskytnutý stimul s danými parametrami.)</w:t>
      </w:r>
    </w:p>
    <w:p w:rsidR="00D939F2" w:rsidRDefault="00BE7168" w:rsidP="00900F50">
      <w:pPr>
        <w:spacing w:after="0" w:line="240" w:lineRule="auto"/>
        <w:jc w:val="both"/>
        <w:rPr>
          <w:sz w:val="20"/>
          <w:szCs w:val="20"/>
        </w:rPr>
      </w:pPr>
      <w:r>
        <w:rPr>
          <w:sz w:val="20"/>
          <w:szCs w:val="20"/>
        </w:rPr>
        <w:t>Našou úlohou je zistiť, či bude tento</w:t>
      </w:r>
      <w:r w:rsidR="005A41F5">
        <w:rPr>
          <w:sz w:val="20"/>
          <w:szCs w:val="20"/>
        </w:rPr>
        <w:t xml:space="preserve"> zatiaľ nevysvetlený</w:t>
      </w:r>
      <w:r>
        <w:rPr>
          <w:sz w:val="20"/>
          <w:szCs w:val="20"/>
        </w:rPr>
        <w:t xml:space="preserve"> jav pozorovateľný aj na veľkosti adaptácie, teda rozdiele medzi priemermi adaptačných a preadaptačných odchýlok</w:t>
      </w:r>
      <w:r w:rsidR="00BA4B8C">
        <w:rPr>
          <w:sz w:val="20"/>
          <w:szCs w:val="20"/>
        </w:rPr>
        <w:t xml:space="preserve">, ktoré sú vypočítateľné z dát </w:t>
      </w:r>
      <w:r w:rsidR="00BA4B8C">
        <w:rPr>
          <w:sz w:val="20"/>
          <w:szCs w:val="20"/>
        </w:rPr>
        <w:t>[</w:t>
      </w:r>
      <w:r w:rsidR="00BA4B8C">
        <w:rPr>
          <w:sz w:val="20"/>
          <w:szCs w:val="20"/>
        </w:rPr>
        <w:fldChar w:fldCharType="begin"/>
      </w:r>
      <w:r w:rsidR="00BA4B8C">
        <w:rPr>
          <w:sz w:val="20"/>
          <w:szCs w:val="20"/>
        </w:rPr>
        <w:instrText xml:space="preserve"> REF _Ref386035367 \n \h </w:instrText>
      </w:r>
      <w:r w:rsidR="00BA4B8C">
        <w:rPr>
          <w:sz w:val="20"/>
          <w:szCs w:val="20"/>
        </w:rPr>
      </w:r>
      <w:r w:rsidR="00BA4B8C">
        <w:rPr>
          <w:sz w:val="20"/>
          <w:szCs w:val="20"/>
        </w:rPr>
        <w:fldChar w:fldCharType="separate"/>
      </w:r>
      <w:r w:rsidR="00BA4B8C">
        <w:rPr>
          <w:sz w:val="20"/>
          <w:szCs w:val="20"/>
        </w:rPr>
        <w:t>2</w:t>
      </w:r>
      <w:r w:rsidR="00BA4B8C">
        <w:rPr>
          <w:sz w:val="20"/>
          <w:szCs w:val="20"/>
        </w:rPr>
        <w:fldChar w:fldCharType="end"/>
      </w:r>
      <w:r w:rsidR="00BA4B8C">
        <w:rPr>
          <w:sz w:val="20"/>
          <w:szCs w:val="20"/>
        </w:rPr>
        <w:t xml:space="preserve"> (Kopčo et al.)]</w:t>
      </w:r>
      <w:r>
        <w:rPr>
          <w:sz w:val="20"/>
          <w:szCs w:val="20"/>
        </w:rPr>
        <w:t>.</w:t>
      </w:r>
      <w:r w:rsidR="004675B9">
        <w:rPr>
          <w:sz w:val="20"/>
          <w:szCs w:val="20"/>
        </w:rPr>
        <w:t xml:space="preserve"> Ak áno, potom je oveľa menej pravdepodobné, že nami popisovaný jav nastal iba v dôsledku chyby kalibrácie, pretože takáto chyba by bola aj v preadaptačnej časti, teda v rozdiele by sa ukázali výsledky bez tejto chyby.</w:t>
      </w:r>
    </w:p>
    <w:p w:rsidR="00F7586C" w:rsidRPr="008D163F" w:rsidRDefault="005B707A" w:rsidP="00F76BE1">
      <w:pPr>
        <w:spacing w:before="240" w:after="60" w:line="240" w:lineRule="auto"/>
        <w:jc w:val="both"/>
        <w:rPr>
          <w:b/>
          <w:sz w:val="20"/>
          <w:szCs w:val="20"/>
        </w:rPr>
      </w:pPr>
      <w:r w:rsidRPr="008D163F">
        <w:rPr>
          <w:b/>
          <w:sz w:val="20"/>
          <w:szCs w:val="20"/>
        </w:rPr>
        <w:t>Záver</w:t>
      </w:r>
      <w:r w:rsidR="00F7586C" w:rsidRPr="008D163F">
        <w:rPr>
          <w:b/>
          <w:sz w:val="20"/>
          <w:szCs w:val="20"/>
        </w:rPr>
        <w:t xml:space="preserve"> </w:t>
      </w:r>
    </w:p>
    <w:p w:rsidR="00AD361D" w:rsidRPr="008D163F" w:rsidRDefault="008866AC" w:rsidP="00F7586C">
      <w:pPr>
        <w:spacing w:after="0" w:line="240" w:lineRule="auto"/>
        <w:jc w:val="both"/>
        <w:rPr>
          <w:b/>
          <w:sz w:val="20"/>
          <w:szCs w:val="20"/>
        </w:rPr>
      </w:pPr>
      <w:r>
        <w:rPr>
          <w:sz w:val="20"/>
          <w:szCs w:val="20"/>
        </w:rPr>
        <w:t xml:space="preserve">V texte sme </w:t>
      </w:r>
      <w:r w:rsidR="0076053C">
        <w:rPr>
          <w:sz w:val="20"/>
          <w:szCs w:val="20"/>
        </w:rPr>
        <w:t>vysvetlili rôzne formy zrakom sprev</w:t>
      </w:r>
      <w:r w:rsidR="00CC571C">
        <w:rPr>
          <w:sz w:val="20"/>
          <w:szCs w:val="20"/>
        </w:rPr>
        <w:t>ádzanej adaptácie sluchu.</w:t>
      </w:r>
      <w:r w:rsidR="00BA4B8C">
        <w:rPr>
          <w:sz w:val="20"/>
          <w:szCs w:val="20"/>
        </w:rPr>
        <w:t xml:space="preserve"> Ďalej sme objasnili problém referenčn</w:t>
      </w:r>
      <w:r w:rsidR="005C6663">
        <w:rPr>
          <w:sz w:val="20"/>
          <w:szCs w:val="20"/>
        </w:rPr>
        <w:t>ého rámca ventriloquism afteref</w:t>
      </w:r>
      <w:bookmarkStart w:id="1" w:name="_GoBack"/>
      <w:bookmarkEnd w:id="1"/>
      <w:r w:rsidR="00BA4B8C">
        <w:rPr>
          <w:sz w:val="20"/>
          <w:szCs w:val="20"/>
        </w:rPr>
        <w:t>ektu (centrovaný na oči verzus centrovaný na hlavu)</w:t>
      </w:r>
      <w:r w:rsidR="0076053C">
        <w:rPr>
          <w:sz w:val="20"/>
          <w:szCs w:val="20"/>
        </w:rPr>
        <w:t>.</w:t>
      </w:r>
      <w:r w:rsidR="00361D5F">
        <w:rPr>
          <w:sz w:val="20"/>
          <w:szCs w:val="20"/>
        </w:rPr>
        <w:t xml:space="preserve"> Napokon sme ukázali časť analýz, ktorá bola nami urobená</w:t>
      </w:r>
      <w:r w:rsidR="00C62FFA">
        <w:rPr>
          <w:sz w:val="20"/>
          <w:szCs w:val="20"/>
        </w:rPr>
        <w:t>,</w:t>
      </w:r>
      <w:r w:rsidR="00361D5F">
        <w:rPr>
          <w:sz w:val="20"/>
          <w:szCs w:val="20"/>
        </w:rPr>
        <w:t xml:space="preserve"> a načrtli spôsob, akým ju vedecky skompletizovať.</w:t>
      </w:r>
    </w:p>
    <w:p w:rsidR="005B707A" w:rsidRPr="008D163F" w:rsidRDefault="008D2115" w:rsidP="00F76BE1">
      <w:pPr>
        <w:spacing w:before="240" w:after="60" w:line="240" w:lineRule="auto"/>
        <w:jc w:val="both"/>
        <w:rPr>
          <w:sz w:val="20"/>
          <w:szCs w:val="20"/>
        </w:rPr>
      </w:pPr>
      <w:r>
        <w:rPr>
          <w:b/>
          <w:sz w:val="20"/>
          <w:szCs w:val="20"/>
        </w:rPr>
        <w:t>Literatúra</w:t>
      </w:r>
    </w:p>
    <w:p w:rsidR="005B707A" w:rsidRDefault="0057753F" w:rsidP="00900F50">
      <w:pPr>
        <w:pStyle w:val="Odsekzoznamu"/>
        <w:numPr>
          <w:ilvl w:val="0"/>
          <w:numId w:val="1"/>
        </w:numPr>
        <w:spacing w:after="0" w:line="240" w:lineRule="auto"/>
        <w:ind w:left="357" w:hanging="357"/>
        <w:jc w:val="both"/>
        <w:rPr>
          <w:sz w:val="20"/>
          <w:szCs w:val="20"/>
        </w:rPr>
      </w:pPr>
      <w:bookmarkStart w:id="2" w:name="_Ref386035380"/>
      <w:r>
        <w:rPr>
          <w:sz w:val="20"/>
          <w:szCs w:val="20"/>
        </w:rPr>
        <w:t>Wozny,</w:t>
      </w:r>
      <w:r w:rsidRPr="0057753F">
        <w:rPr>
          <w:sz w:val="20"/>
          <w:szCs w:val="20"/>
        </w:rPr>
        <w:t xml:space="preserve"> </w:t>
      </w:r>
      <w:r>
        <w:rPr>
          <w:sz w:val="20"/>
          <w:szCs w:val="20"/>
        </w:rPr>
        <w:t>D. R. - Shams,</w:t>
      </w:r>
      <w:r w:rsidRPr="0057753F">
        <w:rPr>
          <w:sz w:val="20"/>
          <w:szCs w:val="20"/>
        </w:rPr>
        <w:t xml:space="preserve"> </w:t>
      </w:r>
      <w:r>
        <w:rPr>
          <w:sz w:val="20"/>
          <w:szCs w:val="20"/>
        </w:rPr>
        <w:t xml:space="preserve">L. 2011. </w:t>
      </w:r>
      <w:r w:rsidRPr="0057753F">
        <w:rPr>
          <w:sz w:val="20"/>
          <w:szCs w:val="20"/>
        </w:rPr>
        <w:t>Recalibration of Auditory Space following Milliseconds of</w:t>
      </w:r>
      <w:r>
        <w:rPr>
          <w:sz w:val="20"/>
          <w:szCs w:val="20"/>
        </w:rPr>
        <w:t xml:space="preserve"> </w:t>
      </w:r>
      <w:r w:rsidRPr="0057753F">
        <w:rPr>
          <w:sz w:val="20"/>
          <w:szCs w:val="20"/>
        </w:rPr>
        <w:t>Cross-Modal Discrepancy</w:t>
      </w:r>
      <w:r>
        <w:rPr>
          <w:sz w:val="20"/>
          <w:szCs w:val="20"/>
        </w:rPr>
        <w:t xml:space="preserve">. </w:t>
      </w:r>
      <w:r w:rsidRPr="0057753F">
        <w:rPr>
          <w:sz w:val="20"/>
          <w:szCs w:val="20"/>
        </w:rPr>
        <w:t>The Journal of Neuroscience, March 23, 2011</w:t>
      </w:r>
      <w:r>
        <w:rPr>
          <w:sz w:val="20"/>
          <w:szCs w:val="20"/>
        </w:rPr>
        <w:t xml:space="preserve"> </w:t>
      </w:r>
      <w:r w:rsidR="005D3467">
        <w:rPr>
          <w:sz w:val="20"/>
          <w:szCs w:val="20"/>
        </w:rPr>
        <w:t>-</w:t>
      </w:r>
      <w:r>
        <w:rPr>
          <w:sz w:val="20"/>
          <w:szCs w:val="20"/>
        </w:rPr>
        <w:t xml:space="preserve"> </w:t>
      </w:r>
      <w:r w:rsidRPr="0057753F">
        <w:rPr>
          <w:sz w:val="20"/>
          <w:szCs w:val="20"/>
        </w:rPr>
        <w:t>31(12):4607–4612</w:t>
      </w:r>
      <w:bookmarkEnd w:id="2"/>
    </w:p>
    <w:p w:rsidR="00AD361D" w:rsidRPr="00ED5384" w:rsidRDefault="0057753F" w:rsidP="001E230C">
      <w:pPr>
        <w:pStyle w:val="Odsekzoznamu"/>
        <w:numPr>
          <w:ilvl w:val="0"/>
          <w:numId w:val="1"/>
        </w:numPr>
        <w:spacing w:after="0" w:line="240" w:lineRule="auto"/>
        <w:ind w:left="357" w:hanging="357"/>
        <w:jc w:val="both"/>
        <w:rPr>
          <w:color w:val="000000"/>
          <w:sz w:val="18"/>
        </w:rPr>
      </w:pPr>
      <w:bookmarkStart w:id="3" w:name="_Ref386035367"/>
      <w:r w:rsidRPr="005335DB">
        <w:rPr>
          <w:sz w:val="20"/>
          <w:szCs w:val="20"/>
        </w:rPr>
        <w:lastRenderedPageBreak/>
        <w:t>Kopčo. N.</w:t>
      </w:r>
      <w:r w:rsidR="005335DB" w:rsidRPr="005335DB">
        <w:rPr>
          <w:sz w:val="20"/>
          <w:szCs w:val="20"/>
        </w:rPr>
        <w:t xml:space="preserve"> -</w:t>
      </w:r>
      <w:r w:rsidRPr="005335DB">
        <w:rPr>
          <w:sz w:val="20"/>
          <w:szCs w:val="20"/>
        </w:rPr>
        <w:t xml:space="preserve"> </w:t>
      </w:r>
      <w:r w:rsidR="005335DB" w:rsidRPr="005335DB">
        <w:rPr>
          <w:sz w:val="20"/>
          <w:szCs w:val="20"/>
        </w:rPr>
        <w:t>Lin. I-Fan. - Shinn-Cunningham B. G. - Groh J. M.</w:t>
      </w:r>
      <w:r w:rsidR="005335DB">
        <w:rPr>
          <w:sz w:val="20"/>
          <w:szCs w:val="20"/>
        </w:rPr>
        <w:t xml:space="preserve"> </w:t>
      </w:r>
      <w:r w:rsidRPr="005335DB">
        <w:rPr>
          <w:sz w:val="20"/>
          <w:szCs w:val="20"/>
        </w:rPr>
        <w:t xml:space="preserve">2009. Reference Frame of the Ventriloquism Aftereffect. The Journal of Neuroscience, November 4, 2009 </w:t>
      </w:r>
      <w:r w:rsidR="005D3467">
        <w:rPr>
          <w:sz w:val="20"/>
          <w:szCs w:val="20"/>
        </w:rPr>
        <w:t>-</w:t>
      </w:r>
      <w:r w:rsidRPr="005335DB">
        <w:rPr>
          <w:sz w:val="20"/>
          <w:szCs w:val="20"/>
        </w:rPr>
        <w:t xml:space="preserve"> 29(44):13809–13814</w:t>
      </w:r>
      <w:bookmarkEnd w:id="3"/>
    </w:p>
    <w:p w:rsidR="00ED5384" w:rsidRPr="006A16E9" w:rsidRDefault="00ED5384" w:rsidP="006A16E9">
      <w:pPr>
        <w:pStyle w:val="Odsekzoznamu"/>
        <w:numPr>
          <w:ilvl w:val="0"/>
          <w:numId w:val="1"/>
        </w:numPr>
        <w:spacing w:after="0" w:line="240" w:lineRule="auto"/>
        <w:ind w:left="357" w:hanging="357"/>
        <w:jc w:val="both"/>
        <w:rPr>
          <w:sz w:val="20"/>
          <w:szCs w:val="20"/>
        </w:rPr>
      </w:pPr>
      <w:bookmarkStart w:id="4" w:name="_Ref391026597"/>
      <w:r w:rsidRPr="006A16E9">
        <w:rPr>
          <w:sz w:val="20"/>
          <w:szCs w:val="20"/>
        </w:rPr>
        <w:t>Jack CE, Thurlow WR. Effects of degree of visual association and angle of displacement on the ‘ventriloquism’ effect. Perceptual and Motor Skills 1973;37:967–979.</w:t>
      </w:r>
      <w:bookmarkEnd w:id="4"/>
      <w:r w:rsidRPr="006A16E9">
        <w:rPr>
          <w:sz w:val="20"/>
          <w:szCs w:val="20"/>
        </w:rPr>
        <w:t xml:space="preserve"> </w:t>
      </w:r>
    </w:p>
    <w:p w:rsidR="00ED5384" w:rsidRPr="006A16E9" w:rsidRDefault="00ED5384" w:rsidP="006A16E9">
      <w:pPr>
        <w:pStyle w:val="Odsekzoznamu"/>
        <w:numPr>
          <w:ilvl w:val="0"/>
          <w:numId w:val="1"/>
        </w:numPr>
        <w:spacing w:after="0" w:line="240" w:lineRule="auto"/>
        <w:ind w:left="357" w:hanging="357"/>
        <w:jc w:val="both"/>
        <w:rPr>
          <w:sz w:val="20"/>
          <w:szCs w:val="20"/>
        </w:rPr>
      </w:pPr>
      <w:bookmarkStart w:id="5" w:name="_Ref391026619"/>
      <w:r w:rsidRPr="006A16E9">
        <w:rPr>
          <w:sz w:val="20"/>
          <w:szCs w:val="20"/>
        </w:rPr>
        <w:t>Warren, D. H., Wel</w:t>
      </w:r>
      <w:r w:rsidR="006A16E9">
        <w:rPr>
          <w:sz w:val="20"/>
          <w:szCs w:val="20"/>
        </w:rPr>
        <w:t xml:space="preserve">ch, R. B., and McCarthy, T. J. </w:t>
      </w:r>
      <w:r w:rsidRPr="006A16E9">
        <w:rPr>
          <w:sz w:val="20"/>
          <w:szCs w:val="20"/>
        </w:rPr>
        <w:t>1981. “The role of visual-auditory ‘compellingness’ in the ventriloquism effect: Implications for transitivity among the spatial senses,” Percept. Psychophys. 30, 557– 564.</w:t>
      </w:r>
      <w:bookmarkEnd w:id="5"/>
      <w:r w:rsidR="006A16E9" w:rsidRPr="006A16E9">
        <w:rPr>
          <w:sz w:val="20"/>
          <w:szCs w:val="20"/>
        </w:rPr>
        <w:t xml:space="preserve"> </w:t>
      </w:r>
    </w:p>
    <w:p w:rsidR="00ED5384" w:rsidRPr="006A16E9" w:rsidRDefault="00ED5384" w:rsidP="006A16E9">
      <w:pPr>
        <w:pStyle w:val="Odsekzoznamu"/>
        <w:numPr>
          <w:ilvl w:val="0"/>
          <w:numId w:val="1"/>
        </w:numPr>
        <w:spacing w:after="0" w:line="240" w:lineRule="auto"/>
        <w:ind w:left="357" w:hanging="357"/>
        <w:jc w:val="both"/>
        <w:rPr>
          <w:sz w:val="20"/>
          <w:szCs w:val="20"/>
        </w:rPr>
      </w:pPr>
      <w:r w:rsidRPr="006A16E9">
        <w:rPr>
          <w:sz w:val="20"/>
          <w:szCs w:val="20"/>
        </w:rPr>
        <w:t>Recanzone GH. Rapidly induced auditory plasticity: The ventriloquism aftereffect. Proceedings of the National Academy of Sciences 1998;95:869–875.</w:t>
      </w:r>
      <w:r w:rsidR="006A16E9" w:rsidRPr="006A16E9">
        <w:rPr>
          <w:sz w:val="20"/>
          <w:szCs w:val="20"/>
        </w:rPr>
        <w:t xml:space="preserve"> </w:t>
      </w:r>
    </w:p>
    <w:sectPr w:rsidR="00ED5384" w:rsidRPr="006A16E9" w:rsidSect="001818BA">
      <w:headerReference w:type="even" r:id="rId11"/>
      <w:headerReference w:type="default" r:id="rId12"/>
      <w:footerReference w:type="even" r:id="rId13"/>
      <w:footerReference w:type="default" r:id="rId14"/>
      <w:footerReference w:type="first" r:id="rId15"/>
      <w:pgSz w:w="9242" w:h="13325" w:code="267"/>
      <w:pgMar w:top="851" w:right="851"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C4" w:rsidRDefault="005F06C4" w:rsidP="00776D02">
      <w:pPr>
        <w:spacing w:after="0" w:line="240" w:lineRule="auto"/>
      </w:pPr>
      <w:r>
        <w:separator/>
      </w:r>
    </w:p>
  </w:endnote>
  <w:endnote w:type="continuationSeparator" w:id="0">
    <w:p w:rsidR="005F06C4" w:rsidRDefault="005F06C4" w:rsidP="0077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15" w:rsidRDefault="00793CF8">
    <w:pPr>
      <w:pStyle w:val="Pta"/>
    </w:pPr>
    <w:r>
      <w:rPr>
        <w:noProof/>
        <w:lang w:eastAsia="sk-SK"/>
      </w:rPr>
      <mc:AlternateContent>
        <mc:Choice Requires="wps">
          <w:drawing>
            <wp:anchor distT="0" distB="0" distL="114300" distR="114300" simplePos="0" relativeHeight="251671552" behindDoc="0" locked="0" layoutInCell="1" allowOverlap="1" wp14:anchorId="3B862C26" wp14:editId="255884CC">
              <wp:simplePos x="0" y="0"/>
              <wp:positionH relativeFrom="leftMargin">
                <wp:posOffset>4548282</wp:posOffset>
              </wp:positionH>
              <wp:positionV relativeFrom="bottomMargin">
                <wp:posOffset>144780</wp:posOffset>
              </wp:positionV>
              <wp:extent cx="565785" cy="19177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93CF8" w:rsidRPr="008D163F" w:rsidRDefault="00793CF8" w:rsidP="00C7785E">
                          <w:pPr>
                            <w:pBdr>
                              <w:top w:val="single" w:sz="2" w:space="1" w:color="auto"/>
                            </w:pBdr>
                            <w:spacing w:after="0" w:line="240" w:lineRule="auto"/>
                            <w:jc w:val="right"/>
                            <w:rPr>
                              <w:sz w:val="20"/>
                              <w:szCs w:val="20"/>
                            </w:rPr>
                          </w:pPr>
                          <w:r w:rsidRPr="008D163F">
                            <w:rPr>
                              <w:sz w:val="20"/>
                              <w:szCs w:val="20"/>
                            </w:rPr>
                            <w:fldChar w:fldCharType="begin"/>
                          </w:r>
                          <w:r w:rsidRPr="008D163F">
                            <w:rPr>
                              <w:sz w:val="20"/>
                              <w:szCs w:val="20"/>
                            </w:rPr>
                            <w:instrText>PAGE   \* MERGEFORMAT</w:instrText>
                          </w:r>
                          <w:r w:rsidRPr="008D163F">
                            <w:rPr>
                              <w:sz w:val="20"/>
                              <w:szCs w:val="20"/>
                            </w:rPr>
                            <w:fldChar w:fldCharType="separate"/>
                          </w:r>
                          <w:r w:rsidR="005C6663">
                            <w:rPr>
                              <w:noProof/>
                              <w:sz w:val="20"/>
                              <w:szCs w:val="20"/>
                            </w:rPr>
                            <w:t>2</w:t>
                          </w:r>
                          <w:r w:rsidRPr="008D163F">
                            <w:rPr>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862C26" id="Obdĺžnik 2" o:spid="_x0000_s1051" style="position:absolute;margin-left:358.15pt;margin-top:11.4pt;width:44.55pt;height:15.1pt;rotation:180;flip:x;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brxQIAAKoFAAAOAAAAZHJzL2Uyb0RvYy54bWysVMFy0zAQvTPDP2h0d22ncmJ76nRaOwFm&#10;Au1M4QMUW441tSUjKXEKw49x4AT/xUpJk7S9MIAPGmm1ertv93kvLrddizZMaS5FhsOzACMmSllx&#10;scrwp49zL8ZIGyoq2krBMvzANL6cvn51MfQpG8lGthVTCECEToc+w40xfer7umxYR/WZ7JmAy1qq&#10;jho4qpVfKToAetf6oyAY+4NUVa9kybQGa7G7xFOHX9esNDd1rZlBbYYhN+NW5dalXf3pBU1XivYN&#10;L/dp0L/IoqNcQNADVEENRWvFX0B1vFRSy9qclbLzZV3zkjkOwCYMnrG5a2jPHBcoju4PZdL/D7b8&#10;sLlViFcZHmEkaActullWP7//+iH4PRrZ+gy9TsHtrr9VlqHuF7K810jIvKFixa6UkkPDaAVZhdbf&#10;f/LAHjQ8RcvhvawAnq6NdKXa1qpDSkJLwiAO7IdR3fL+rcWxkaA6aOta9XBoFdsaVIIxGkeTOMKo&#10;hKswCScT10qfphbVPu6VNm+Y7JDdZFiBEhwo3Sy0sVkeXay7kHPetk4NEAJcrNEGc038mgTJLJ7F&#10;xCOj8cwjQVF4V/OceON5OImK8yLPi/CbxQ9J2vCqYsLCPQoqJH/WsL20d1I4SErLllcWzqak1WqZ&#10;twptKAg6D6KAFK7mcHN085+m4cgCl2eUwhEJrkeJNx/HE4/MSeQlkyD2gjC5TsYBSUgxf0ppwQX7&#10;d0poAK3F0SRy7TjJ+hm5KI/Pr8lLcjTtuIGZ0fIuw3vduL5ZDc5E5faG8na3P6mFzf9YCxDAY6ed&#10;Yq1Id2I32+UWUKxyl7J6AO06lYI8YdCBlhqpvmA0wNDIsP68poph1L4ToP8kJMROGXeAjTq1Lh+t&#10;VJQAkWGD0W6bm91EWveKrxqIsNO/kFfwr9TcyfWYzf4Pg4HgyOyHl504p2fndRyx098AAAD//wMA&#10;UEsDBBQABgAIAAAAIQAe6c3w4AAAAAkBAAAPAAAAZHJzL2Rvd25yZXYueG1sTI/LTsMwEEX3SPyD&#10;NUjsqN2kL4VMKoSEhHg0tCDWbjwkEfE4xG4b/h6zguVoju49N1+PthNHGnzrGGE6USCIK2darhHe&#10;Xu+uViB80Gx055gQvsnDujg/y3Vm3Im3dNyFWsQQ9plGaELoMyl91ZDVfuJ64vj7cIPVIZ5DLc2g&#10;TzHcdjJRaiGtbjk2NLqn24aqz93BIrj3r0dTbuyzlOXmqbqfpS8PJSNeXow31yACjeEPhl/9qA5F&#10;dNq7AxsvOoTldJFGFCFJ4oQIrNR8BmKPME8VyCKX/xcUPwAAAP//AwBQSwECLQAUAAYACAAAACEA&#10;toM4kv4AAADhAQAAEwAAAAAAAAAAAAAAAAAAAAAAW0NvbnRlbnRfVHlwZXNdLnhtbFBLAQItABQA&#10;BgAIAAAAIQA4/SH/1gAAAJQBAAALAAAAAAAAAAAAAAAAAC8BAABfcmVscy8ucmVsc1BLAQItABQA&#10;BgAIAAAAIQCQbdbrxQIAAKoFAAAOAAAAAAAAAAAAAAAAAC4CAABkcnMvZTJvRG9jLnhtbFBLAQIt&#10;ABQABgAIAAAAIQAe6c3w4AAAAAkBAAAPAAAAAAAAAAAAAAAAAB8FAABkcnMvZG93bnJldi54bWxQ&#10;SwUGAAAAAAQABADzAAAALAYAAAAA&#10;" filled="f" fillcolor="#c0504d" stroked="f" strokecolor="#5c83b4" strokeweight="2.25pt">
              <v:textbox inset=",0,,0">
                <w:txbxContent>
                  <w:p w:rsidR="00793CF8" w:rsidRPr="008D163F" w:rsidRDefault="00793CF8" w:rsidP="00C7785E">
                    <w:pPr>
                      <w:pBdr>
                        <w:top w:val="single" w:sz="2" w:space="1" w:color="auto"/>
                      </w:pBdr>
                      <w:spacing w:after="0" w:line="240" w:lineRule="auto"/>
                      <w:jc w:val="right"/>
                      <w:rPr>
                        <w:sz w:val="20"/>
                        <w:szCs w:val="20"/>
                      </w:rPr>
                    </w:pPr>
                    <w:r w:rsidRPr="008D163F">
                      <w:rPr>
                        <w:sz w:val="20"/>
                        <w:szCs w:val="20"/>
                      </w:rPr>
                      <w:fldChar w:fldCharType="begin"/>
                    </w:r>
                    <w:r w:rsidRPr="008D163F">
                      <w:rPr>
                        <w:sz w:val="20"/>
                        <w:szCs w:val="20"/>
                      </w:rPr>
                      <w:instrText>PAGE   \* MERGEFORMAT</w:instrText>
                    </w:r>
                    <w:r w:rsidRPr="008D163F">
                      <w:rPr>
                        <w:sz w:val="20"/>
                        <w:szCs w:val="20"/>
                      </w:rPr>
                      <w:fldChar w:fldCharType="separate"/>
                    </w:r>
                    <w:r w:rsidR="005C6663">
                      <w:rPr>
                        <w:noProof/>
                        <w:sz w:val="20"/>
                        <w:szCs w:val="20"/>
                      </w:rPr>
                      <w:t>2</w:t>
                    </w:r>
                    <w:r w:rsidRPr="008D163F">
                      <w:rPr>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98585"/>
      <w:docPartObj>
        <w:docPartGallery w:val="Page Numbers (Bottom of Page)"/>
        <w:docPartUnique/>
      </w:docPartObj>
    </w:sdtPr>
    <w:sdtEndPr/>
    <w:sdtContent>
      <w:p w:rsidR="008C0615" w:rsidRDefault="008C0615" w:rsidP="008C0615">
        <w:pPr>
          <w:pStyle w:val="Pta"/>
        </w:pPr>
        <w:r>
          <w:rPr>
            <w:noProof/>
            <w:lang w:eastAsia="sk-SK"/>
          </w:rPr>
          <mc:AlternateContent>
            <mc:Choice Requires="wps">
              <w:drawing>
                <wp:anchor distT="0" distB="0" distL="114300" distR="114300" simplePos="0" relativeHeight="251661312" behindDoc="0" locked="0" layoutInCell="1" allowOverlap="1" wp14:anchorId="4FEB5B87" wp14:editId="13232695">
                  <wp:simplePos x="0" y="0"/>
                  <wp:positionH relativeFrom="leftMargin">
                    <wp:posOffset>755427</wp:posOffset>
                  </wp:positionH>
                  <wp:positionV relativeFrom="bottomMargin">
                    <wp:posOffset>141605</wp:posOffset>
                  </wp:positionV>
                  <wp:extent cx="565785" cy="191770"/>
                  <wp:effectExtent l="0" t="0" r="0" b="0"/>
                  <wp:wrapNone/>
                  <wp:docPr id="649" name="Obdĺžni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C0615" w:rsidRPr="008D163F" w:rsidRDefault="008C0615" w:rsidP="00BB5C08">
                              <w:pPr>
                                <w:pBdr>
                                  <w:top w:val="single" w:sz="2" w:space="1" w:color="auto"/>
                                </w:pBdr>
                                <w:spacing w:after="0" w:line="240" w:lineRule="auto"/>
                                <w:rPr>
                                  <w:sz w:val="20"/>
                                  <w:szCs w:val="20"/>
                                </w:rPr>
                              </w:pPr>
                              <w:r w:rsidRPr="008D163F">
                                <w:rPr>
                                  <w:sz w:val="20"/>
                                  <w:szCs w:val="20"/>
                                </w:rPr>
                                <w:fldChar w:fldCharType="begin"/>
                              </w:r>
                              <w:r w:rsidRPr="008D163F">
                                <w:rPr>
                                  <w:sz w:val="20"/>
                                  <w:szCs w:val="20"/>
                                </w:rPr>
                                <w:instrText>PAGE   \* MERGEFORMAT</w:instrText>
                              </w:r>
                              <w:r w:rsidRPr="008D163F">
                                <w:rPr>
                                  <w:sz w:val="20"/>
                                  <w:szCs w:val="20"/>
                                </w:rPr>
                                <w:fldChar w:fldCharType="separate"/>
                              </w:r>
                              <w:r w:rsidR="005C6663">
                                <w:rPr>
                                  <w:noProof/>
                                  <w:sz w:val="20"/>
                                  <w:szCs w:val="20"/>
                                </w:rPr>
                                <w:t>5</w:t>
                              </w:r>
                              <w:r w:rsidRPr="008D163F">
                                <w:rPr>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FEB5B87" id="Obdĺžnik 649" o:spid="_x0000_s1052" style="position:absolute;margin-left:59.5pt;margin-top:11.15pt;width:44.55pt;height:15.1pt;rotation:180;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ECywIAALUFAAAOAAAAZHJzL2Uyb0RvYy54bWysVMFy0zAQvTPDP2h0d22ncmJ76nRaOwFm&#10;Au1M4QMUW441tSUjKXEKw49x4AT/xUpJk7S9MIAPHmm1ertv92kvLrddizZMaS5FhsOzACMmSllx&#10;scrwp49zL8ZIGyoq2krBMvzANL6cvn51MfQpG8lGthVTCECEToc+w40xfer7umxYR/WZ7JmAw1qq&#10;jhrYqpVfKToAetf6oyAY+4NUVa9kybQGa7E7xFOHX9esNDd1rZlBbYYhN+P+yv2X9u9PL2i6UrRv&#10;eLlPg/5FFh3lAoIeoApqKFor/gKq46WSWtbmrJSdL+ual8xxADZh8IzNXUN75rhAcXR/KJP+f7Dl&#10;h82tQrzK8JgkGAnaQZNultXP779+CH6PrBVqNPQ6Bde7/lZZlrpfyPJeIyHzhooVu1JKDg2jFWQW&#10;Wn//yQW70XAVLYf3soIAdG2kK9e2Vh1SEtoSBnFgP4zqlvdvLY6NBBVCW9euh0O72NagEozROJrE&#10;EUYlHIVJOJm4dvo0taj2cq+0ecNkh+wiwwrU4EDpZqGNzfLoYt2FnPO2dYqAEOBijTaYa+TXJEhm&#10;8SwmHhmNZx4JisK7mufEG8/DSVScF3lehN8sfkjShlcVExbuUVQh+bOm7eW9k8NBVlq2vLJwNiWt&#10;Vsu8VWhDQdR5EAWkcDWHk6Ob/zQNRxa4PKMUjkhwPUq8+TieeGROIi+ZBLEXhMl1Mg5IQor5U0oL&#10;Lti/U0JDhkdxNIlcO06yfkYuyuPza/KSHE07bmButLzL8F43rm9WgzNRubWhvN2tT2ph8z/WAgTw&#10;2GmnWCvSndjNdrl1z8LJ2Qp4KasHkLATK6gUZh5IqpHqC0YDzI8M689rqhhG7TsBzyAJCbEDx21g&#10;oU6ty0crFSVAZNhgtFvmZjec1r3iqwYi7J6BkFfwZGruVHvMZv/QYDY4Tvs5ZofP6d55Haft9DcA&#10;AAD//wMAUEsDBBQABgAIAAAAIQDeLS7o4AAAAAkBAAAPAAAAZHJzL2Rvd25yZXYueG1sTI/NTsMw&#10;EITvSLyDtUjcqBOXopLGqapKSIifBgrq2Y2XJCJeh9htw9uznOA4mtHMN/lydJ044hBaTxrSSQIC&#10;qfK2pVrD+9vd1RxEiIas6Tyhhm8MsCzOz3KTWX+iVzxuYy24hEJmNDQx9pmUoWrQmTDxPRJ7H35w&#10;JrIcamkHc+Jy10mVJDfSmZZ4oTE9rhusPrcHp8Hvvh5tuXHPUpabp+r+evryUJLWlxfjagEi4hj/&#10;wvCLz+hQMNPeH8gG0bFOb/lL1KDUFAQHVDJPQew1zNQMZJHL/w+KHwAAAP//AwBQSwECLQAUAAYA&#10;CAAAACEAtoM4kv4AAADhAQAAEwAAAAAAAAAAAAAAAAAAAAAAW0NvbnRlbnRfVHlwZXNdLnhtbFBL&#10;AQItABQABgAIAAAAIQA4/SH/1gAAAJQBAAALAAAAAAAAAAAAAAAAAC8BAABfcmVscy8ucmVsc1BL&#10;AQItABQABgAIAAAAIQB7X7ECywIAALUFAAAOAAAAAAAAAAAAAAAAAC4CAABkcnMvZTJvRG9jLnht&#10;bFBLAQItABQABgAIAAAAIQDeLS7o4AAAAAkBAAAPAAAAAAAAAAAAAAAAACUFAABkcnMvZG93bnJl&#10;di54bWxQSwUGAAAAAAQABADzAAAAMgYAAAAA&#10;" filled="f" fillcolor="#c0504d" stroked="f" strokecolor="#5c83b4" strokeweight="2.25pt">
                  <v:textbox inset=",0,,0">
                    <w:txbxContent>
                      <w:p w:rsidR="008C0615" w:rsidRPr="008D163F" w:rsidRDefault="008C0615" w:rsidP="00BB5C08">
                        <w:pPr>
                          <w:pBdr>
                            <w:top w:val="single" w:sz="2" w:space="1" w:color="auto"/>
                          </w:pBdr>
                          <w:spacing w:after="0" w:line="240" w:lineRule="auto"/>
                          <w:rPr>
                            <w:sz w:val="20"/>
                            <w:szCs w:val="20"/>
                          </w:rPr>
                        </w:pPr>
                        <w:r w:rsidRPr="008D163F">
                          <w:rPr>
                            <w:sz w:val="20"/>
                            <w:szCs w:val="20"/>
                          </w:rPr>
                          <w:fldChar w:fldCharType="begin"/>
                        </w:r>
                        <w:r w:rsidRPr="008D163F">
                          <w:rPr>
                            <w:sz w:val="20"/>
                            <w:szCs w:val="20"/>
                          </w:rPr>
                          <w:instrText>PAGE   \* MERGEFORMAT</w:instrText>
                        </w:r>
                        <w:r w:rsidRPr="008D163F">
                          <w:rPr>
                            <w:sz w:val="20"/>
                            <w:szCs w:val="20"/>
                          </w:rPr>
                          <w:fldChar w:fldCharType="separate"/>
                        </w:r>
                        <w:r w:rsidR="005C6663">
                          <w:rPr>
                            <w:noProof/>
                            <w:sz w:val="20"/>
                            <w:szCs w:val="20"/>
                          </w:rPr>
                          <w:t>5</w:t>
                        </w:r>
                        <w:r w:rsidRPr="008D163F">
                          <w:rPr>
                            <w:sz w:val="20"/>
                            <w:szCs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71555"/>
      <w:docPartObj>
        <w:docPartGallery w:val="Page Numbers (Bottom of Page)"/>
        <w:docPartUnique/>
      </w:docPartObj>
    </w:sdtPr>
    <w:sdtEndPr/>
    <w:sdtContent>
      <w:p w:rsidR="00AD361D" w:rsidRDefault="00AD361D">
        <w:pPr>
          <w:pStyle w:val="Pta"/>
        </w:pPr>
        <w:r>
          <w:fldChar w:fldCharType="begin"/>
        </w:r>
        <w:r>
          <w:instrText>PAGE   \* MERGEFORMAT</w:instrText>
        </w:r>
        <w:r>
          <w:fldChar w:fldCharType="separate"/>
        </w:r>
        <w:r w:rsidR="009B1F28">
          <w:rPr>
            <w:noProof/>
          </w:rPr>
          <w:t>1</w:t>
        </w:r>
        <w:r>
          <w:fldChar w:fldCharType="end"/>
        </w:r>
      </w:p>
    </w:sdtContent>
  </w:sdt>
  <w:p w:rsidR="00776D02" w:rsidRDefault="00776D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C4" w:rsidRDefault="005F06C4" w:rsidP="00776D02">
      <w:pPr>
        <w:spacing w:after="0" w:line="240" w:lineRule="auto"/>
      </w:pPr>
      <w:r>
        <w:separator/>
      </w:r>
    </w:p>
  </w:footnote>
  <w:footnote w:type="continuationSeparator" w:id="0">
    <w:p w:rsidR="005F06C4" w:rsidRDefault="005F06C4" w:rsidP="0077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15" w:rsidRPr="0095379D" w:rsidRDefault="0095379D" w:rsidP="001818BA">
    <w:pPr>
      <w:pBdr>
        <w:bottom w:val="single" w:sz="4" w:space="1" w:color="auto"/>
      </w:pBdr>
      <w:tabs>
        <w:tab w:val="right" w:pos="7088"/>
      </w:tabs>
      <w:spacing w:after="0" w:line="240" w:lineRule="auto"/>
      <w:rPr>
        <w:sz w:val="18"/>
        <w:szCs w:val="18"/>
      </w:rPr>
    </w:pPr>
    <w:r w:rsidRPr="008D163F">
      <w:rPr>
        <w:sz w:val="18"/>
        <w:szCs w:val="18"/>
      </w:rPr>
      <w:t xml:space="preserve">Zborník príspevkov z Jarnej školy doktorandov </w:t>
    </w:r>
    <w:r w:rsidR="00212E5F">
      <w:rPr>
        <w:sz w:val="18"/>
        <w:szCs w:val="18"/>
      </w:rPr>
      <w:t>UPJŠ</w:t>
    </w:r>
    <w:r w:rsidRPr="008D163F">
      <w:rPr>
        <w:sz w:val="18"/>
        <w:szCs w:val="18"/>
      </w:rPr>
      <w:tab/>
      <w:t>13.-16.5.2014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F5" w:rsidRPr="00F76BE1" w:rsidRDefault="003D4AD1" w:rsidP="001818BA">
    <w:pPr>
      <w:pBdr>
        <w:bottom w:val="single" w:sz="4" w:space="1" w:color="auto"/>
      </w:pBdr>
      <w:tabs>
        <w:tab w:val="right" w:pos="7088"/>
      </w:tabs>
      <w:spacing w:after="0" w:line="240" w:lineRule="auto"/>
      <w:rPr>
        <w:sz w:val="18"/>
        <w:szCs w:val="18"/>
      </w:rPr>
    </w:pPr>
    <w:r w:rsidRPr="008D163F">
      <w:rPr>
        <w:sz w:val="18"/>
        <w:szCs w:val="18"/>
      </w:rPr>
      <w:t xml:space="preserve">Zborník príspevkov z Jarnej školy doktorandov </w:t>
    </w:r>
    <w:r w:rsidR="00212E5F">
      <w:rPr>
        <w:sz w:val="18"/>
        <w:szCs w:val="18"/>
      </w:rPr>
      <w:t>UPJŠ</w:t>
    </w:r>
    <w:r w:rsidRPr="008D163F">
      <w:rPr>
        <w:sz w:val="18"/>
        <w:szCs w:val="18"/>
      </w:rPr>
      <w:tab/>
      <w:t>13.-16.5.2014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010DE"/>
    <w:multiLevelType w:val="hybridMultilevel"/>
    <w:tmpl w:val="BBA2D81E"/>
    <w:lvl w:ilvl="0" w:tplc="9DE261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2F92368"/>
    <w:multiLevelType w:val="hybridMultilevel"/>
    <w:tmpl w:val="DA78CBA4"/>
    <w:lvl w:ilvl="0" w:tplc="95C421C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7B52462B"/>
    <w:multiLevelType w:val="hybridMultilevel"/>
    <w:tmpl w:val="3580BB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CF"/>
    <w:rsid w:val="00026AAE"/>
    <w:rsid w:val="00040802"/>
    <w:rsid w:val="00070798"/>
    <w:rsid w:val="00072ADA"/>
    <w:rsid w:val="00086A1F"/>
    <w:rsid w:val="0009186D"/>
    <w:rsid w:val="000A6C96"/>
    <w:rsid w:val="000C363E"/>
    <w:rsid w:val="000F38BE"/>
    <w:rsid w:val="0011575B"/>
    <w:rsid w:val="00171B38"/>
    <w:rsid w:val="00181519"/>
    <w:rsid w:val="001818BA"/>
    <w:rsid w:val="001E230C"/>
    <w:rsid w:val="00212E5F"/>
    <w:rsid w:val="00214E41"/>
    <w:rsid w:val="002378CF"/>
    <w:rsid w:val="00243322"/>
    <w:rsid w:val="00290974"/>
    <w:rsid w:val="0029279B"/>
    <w:rsid w:val="0029370C"/>
    <w:rsid w:val="002A50F1"/>
    <w:rsid w:val="002A55D2"/>
    <w:rsid w:val="002B6456"/>
    <w:rsid w:val="002E4A31"/>
    <w:rsid w:val="002E53E8"/>
    <w:rsid w:val="002E697F"/>
    <w:rsid w:val="00361D5F"/>
    <w:rsid w:val="003649C7"/>
    <w:rsid w:val="003726DC"/>
    <w:rsid w:val="003D4AD1"/>
    <w:rsid w:val="00447759"/>
    <w:rsid w:val="00460306"/>
    <w:rsid w:val="00466981"/>
    <w:rsid w:val="004675B9"/>
    <w:rsid w:val="0047052F"/>
    <w:rsid w:val="004E22DF"/>
    <w:rsid w:val="00500DC7"/>
    <w:rsid w:val="005335DB"/>
    <w:rsid w:val="00563110"/>
    <w:rsid w:val="00576364"/>
    <w:rsid w:val="0057753F"/>
    <w:rsid w:val="005872DA"/>
    <w:rsid w:val="0059649C"/>
    <w:rsid w:val="005A41F5"/>
    <w:rsid w:val="005B707A"/>
    <w:rsid w:val="005C60E8"/>
    <w:rsid w:val="005C6663"/>
    <w:rsid w:val="005D3467"/>
    <w:rsid w:val="005D46E1"/>
    <w:rsid w:val="005E1AC5"/>
    <w:rsid w:val="005F06C4"/>
    <w:rsid w:val="0061057B"/>
    <w:rsid w:val="006163E6"/>
    <w:rsid w:val="0062028C"/>
    <w:rsid w:val="006345CF"/>
    <w:rsid w:val="00643DEC"/>
    <w:rsid w:val="006458A6"/>
    <w:rsid w:val="006A0AAB"/>
    <w:rsid w:val="006A16E9"/>
    <w:rsid w:val="006B42CE"/>
    <w:rsid w:val="006F6BDB"/>
    <w:rsid w:val="00754294"/>
    <w:rsid w:val="0076053C"/>
    <w:rsid w:val="007716C9"/>
    <w:rsid w:val="00776D02"/>
    <w:rsid w:val="00793CF8"/>
    <w:rsid w:val="007C000E"/>
    <w:rsid w:val="007C7C18"/>
    <w:rsid w:val="007D593A"/>
    <w:rsid w:val="007F0B7C"/>
    <w:rsid w:val="0084221E"/>
    <w:rsid w:val="00853AB0"/>
    <w:rsid w:val="008866AC"/>
    <w:rsid w:val="008C0615"/>
    <w:rsid w:val="008D163F"/>
    <w:rsid w:val="008D2115"/>
    <w:rsid w:val="008F2539"/>
    <w:rsid w:val="00900F50"/>
    <w:rsid w:val="009064F5"/>
    <w:rsid w:val="00906B37"/>
    <w:rsid w:val="009357E8"/>
    <w:rsid w:val="00952F92"/>
    <w:rsid w:val="0095379D"/>
    <w:rsid w:val="00964405"/>
    <w:rsid w:val="00977973"/>
    <w:rsid w:val="00982AD3"/>
    <w:rsid w:val="0098379D"/>
    <w:rsid w:val="00986DF6"/>
    <w:rsid w:val="009A5341"/>
    <w:rsid w:val="009B0EC1"/>
    <w:rsid w:val="009B1F28"/>
    <w:rsid w:val="009E16DC"/>
    <w:rsid w:val="00A304C3"/>
    <w:rsid w:val="00A45F52"/>
    <w:rsid w:val="00A7091D"/>
    <w:rsid w:val="00AA59E4"/>
    <w:rsid w:val="00AD361D"/>
    <w:rsid w:val="00B43D9E"/>
    <w:rsid w:val="00BA4B8C"/>
    <w:rsid w:val="00BA6F68"/>
    <w:rsid w:val="00BB4BE4"/>
    <w:rsid w:val="00BB5C08"/>
    <w:rsid w:val="00BC7FE3"/>
    <w:rsid w:val="00BE7168"/>
    <w:rsid w:val="00BF14AC"/>
    <w:rsid w:val="00C241D1"/>
    <w:rsid w:val="00C440E7"/>
    <w:rsid w:val="00C52BB4"/>
    <w:rsid w:val="00C55768"/>
    <w:rsid w:val="00C62FFA"/>
    <w:rsid w:val="00C7785E"/>
    <w:rsid w:val="00C969E7"/>
    <w:rsid w:val="00CA67E8"/>
    <w:rsid w:val="00CC571C"/>
    <w:rsid w:val="00CD0C26"/>
    <w:rsid w:val="00CD3579"/>
    <w:rsid w:val="00D00AC9"/>
    <w:rsid w:val="00D1627B"/>
    <w:rsid w:val="00D227EE"/>
    <w:rsid w:val="00D46A43"/>
    <w:rsid w:val="00D51E98"/>
    <w:rsid w:val="00D653FE"/>
    <w:rsid w:val="00D660C9"/>
    <w:rsid w:val="00D664FF"/>
    <w:rsid w:val="00D70FBF"/>
    <w:rsid w:val="00D777CF"/>
    <w:rsid w:val="00D939F2"/>
    <w:rsid w:val="00DC4874"/>
    <w:rsid w:val="00E12466"/>
    <w:rsid w:val="00E30133"/>
    <w:rsid w:val="00E30B26"/>
    <w:rsid w:val="00E6706C"/>
    <w:rsid w:val="00E745CB"/>
    <w:rsid w:val="00E958E8"/>
    <w:rsid w:val="00EC043B"/>
    <w:rsid w:val="00ED5384"/>
    <w:rsid w:val="00F315D0"/>
    <w:rsid w:val="00F75722"/>
    <w:rsid w:val="00F7586C"/>
    <w:rsid w:val="00F76BE1"/>
    <w:rsid w:val="00F77DB6"/>
    <w:rsid w:val="00F91B58"/>
    <w:rsid w:val="00FB3142"/>
    <w:rsid w:val="00FD77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5467E-9044-4CF2-82B1-72381759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B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76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6D02"/>
    <w:rPr>
      <w:rFonts w:ascii="Tahoma" w:hAnsi="Tahoma" w:cs="Tahoma"/>
      <w:sz w:val="16"/>
      <w:szCs w:val="16"/>
    </w:rPr>
  </w:style>
  <w:style w:type="paragraph" w:styleId="Hlavika">
    <w:name w:val="header"/>
    <w:basedOn w:val="Normlny"/>
    <w:link w:val="HlavikaChar"/>
    <w:uiPriority w:val="99"/>
    <w:unhideWhenUsed/>
    <w:rsid w:val="00776D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6D02"/>
  </w:style>
  <w:style w:type="paragraph" w:styleId="Pta">
    <w:name w:val="footer"/>
    <w:basedOn w:val="Normlny"/>
    <w:link w:val="PtaChar"/>
    <w:uiPriority w:val="99"/>
    <w:unhideWhenUsed/>
    <w:rsid w:val="00776D02"/>
    <w:pPr>
      <w:tabs>
        <w:tab w:val="center" w:pos="4536"/>
        <w:tab w:val="right" w:pos="9072"/>
      </w:tabs>
      <w:spacing w:after="0" w:line="240" w:lineRule="auto"/>
    </w:pPr>
  </w:style>
  <w:style w:type="character" w:customStyle="1" w:styleId="PtaChar">
    <w:name w:val="Päta Char"/>
    <w:basedOn w:val="Predvolenpsmoodseku"/>
    <w:link w:val="Pta"/>
    <w:uiPriority w:val="99"/>
    <w:rsid w:val="00776D02"/>
  </w:style>
  <w:style w:type="paragraph" w:styleId="Zarkazkladnhotextu3">
    <w:name w:val="Body Text Indent 3"/>
    <w:basedOn w:val="Normlny"/>
    <w:link w:val="Zarkazkladnhotextu3Char"/>
    <w:rsid w:val="00AD361D"/>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4"/>
      <w:szCs w:val="20"/>
      <w:lang w:eastAsia="sk-SK"/>
    </w:rPr>
  </w:style>
  <w:style w:type="character" w:customStyle="1" w:styleId="Zarkazkladnhotextu3Char">
    <w:name w:val="Zarážka základného textu 3 Char"/>
    <w:basedOn w:val="Predvolenpsmoodseku"/>
    <w:link w:val="Zarkazkladnhotextu3"/>
    <w:rsid w:val="00AD361D"/>
    <w:rPr>
      <w:rFonts w:ascii="Times New Roman" w:eastAsia="Times New Roman" w:hAnsi="Times New Roman" w:cs="Times New Roman"/>
      <w:sz w:val="24"/>
      <w:szCs w:val="20"/>
      <w:lang w:eastAsia="sk-SK"/>
    </w:rPr>
  </w:style>
  <w:style w:type="character" w:styleId="Hypertextovprepojenie">
    <w:name w:val="Hyperlink"/>
    <w:basedOn w:val="Predvolenpsmoodseku"/>
    <w:rsid w:val="00AD361D"/>
    <w:rPr>
      <w:color w:val="0000FF"/>
      <w:u w:val="single"/>
    </w:rPr>
  </w:style>
  <w:style w:type="character" w:styleId="slostrany">
    <w:name w:val="page number"/>
    <w:basedOn w:val="Predvolenpsmoodseku"/>
    <w:rsid w:val="00AD361D"/>
  </w:style>
  <w:style w:type="paragraph" w:customStyle="1" w:styleId="FooterOdd">
    <w:name w:val="Footer Odd"/>
    <w:basedOn w:val="Normlny"/>
    <w:qFormat/>
    <w:rsid w:val="009B1F28"/>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customStyle="1" w:styleId="FooterEven">
    <w:name w:val="Footer Even"/>
    <w:basedOn w:val="Normlny"/>
    <w:qFormat/>
    <w:rsid w:val="009B1F28"/>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Bezriadkovania">
    <w:name w:val="No Spacing"/>
    <w:link w:val="BezriadkovaniaChar"/>
    <w:uiPriority w:val="1"/>
    <w:qFormat/>
    <w:rsid w:val="005E1AC5"/>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5E1AC5"/>
    <w:rPr>
      <w:rFonts w:eastAsiaTheme="minorEastAsia"/>
      <w:lang w:eastAsia="sk-SK"/>
    </w:rPr>
  </w:style>
  <w:style w:type="paragraph" w:customStyle="1" w:styleId="HeaderEven">
    <w:name w:val="Header Even"/>
    <w:basedOn w:val="Bezriadkovania"/>
    <w:qFormat/>
    <w:rsid w:val="005E1AC5"/>
    <w:pPr>
      <w:pBdr>
        <w:bottom w:val="single" w:sz="4" w:space="1" w:color="4F81BD" w:themeColor="accent1"/>
      </w:pBdr>
    </w:pPr>
    <w:rPr>
      <w:b/>
      <w:bCs/>
      <w:color w:val="1F497D" w:themeColor="text2"/>
      <w:sz w:val="20"/>
      <w:szCs w:val="23"/>
      <w:lang w:eastAsia="ja-JP"/>
    </w:rPr>
  </w:style>
  <w:style w:type="paragraph" w:styleId="Odsekzoznamu">
    <w:name w:val="List Paragraph"/>
    <w:basedOn w:val="Normlny"/>
    <w:uiPriority w:val="34"/>
    <w:qFormat/>
    <w:rsid w:val="007716C9"/>
    <w:pPr>
      <w:ind w:left="720"/>
      <w:contextualSpacing/>
    </w:pPr>
  </w:style>
  <w:style w:type="paragraph" w:styleId="Popis">
    <w:name w:val="caption"/>
    <w:basedOn w:val="Normlny"/>
    <w:next w:val="Normlny"/>
    <w:uiPriority w:val="35"/>
    <w:unhideWhenUsed/>
    <w:qFormat/>
    <w:rsid w:val="003726DC"/>
    <w:pPr>
      <w:spacing w:line="240" w:lineRule="auto"/>
    </w:pPr>
    <w:rPr>
      <w:i/>
      <w:iCs/>
      <w:color w:val="1F497D" w:themeColor="text2"/>
      <w:sz w:val="18"/>
      <w:szCs w:val="18"/>
    </w:rPr>
  </w:style>
  <w:style w:type="paragraph" w:styleId="Normlnywebov">
    <w:name w:val="Normal (Web)"/>
    <w:basedOn w:val="Normlny"/>
    <w:uiPriority w:val="99"/>
    <w:semiHidden/>
    <w:unhideWhenUsed/>
    <w:rsid w:val="00C52BB4"/>
    <w:pPr>
      <w:spacing w:before="100" w:beforeAutospacing="1" w:after="100" w:afterAutospacing="1" w:line="240" w:lineRule="auto"/>
    </w:pPr>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90512">
      <w:bodyDiv w:val="1"/>
      <w:marLeft w:val="0"/>
      <w:marRight w:val="0"/>
      <w:marTop w:val="0"/>
      <w:marBottom w:val="0"/>
      <w:divBdr>
        <w:top w:val="none" w:sz="0" w:space="0" w:color="auto"/>
        <w:left w:val="none" w:sz="0" w:space="0" w:color="auto"/>
        <w:bottom w:val="none" w:sz="0" w:space="0" w:color="auto"/>
        <w:right w:val="none" w:sz="0" w:space="0" w:color="auto"/>
      </w:divBdr>
      <w:divsChild>
        <w:div w:id="1829175745">
          <w:marLeft w:val="0"/>
          <w:marRight w:val="0"/>
          <w:marTop w:val="0"/>
          <w:marBottom w:val="0"/>
          <w:divBdr>
            <w:top w:val="none" w:sz="0" w:space="0" w:color="auto"/>
            <w:left w:val="none" w:sz="0" w:space="0" w:color="auto"/>
            <w:bottom w:val="none" w:sz="0" w:space="0" w:color="auto"/>
            <w:right w:val="none" w:sz="0" w:space="0" w:color="auto"/>
          </w:divBdr>
        </w:div>
        <w:div w:id="1605335212">
          <w:marLeft w:val="0"/>
          <w:marRight w:val="0"/>
          <w:marTop w:val="0"/>
          <w:marBottom w:val="0"/>
          <w:divBdr>
            <w:top w:val="none" w:sz="0" w:space="0" w:color="auto"/>
            <w:left w:val="none" w:sz="0" w:space="0" w:color="auto"/>
            <w:bottom w:val="none" w:sz="0" w:space="0" w:color="auto"/>
            <w:right w:val="none" w:sz="0" w:space="0" w:color="auto"/>
          </w:divBdr>
        </w:div>
        <w:div w:id="112093282">
          <w:marLeft w:val="0"/>
          <w:marRight w:val="0"/>
          <w:marTop w:val="0"/>
          <w:marBottom w:val="0"/>
          <w:divBdr>
            <w:top w:val="none" w:sz="0" w:space="0" w:color="auto"/>
            <w:left w:val="none" w:sz="0" w:space="0" w:color="auto"/>
            <w:bottom w:val="none" w:sz="0" w:space="0" w:color="auto"/>
            <w:right w:val="none" w:sz="0" w:space="0" w:color="auto"/>
          </w:divBdr>
        </w:div>
      </w:divsChild>
    </w:div>
    <w:div w:id="594900817">
      <w:bodyDiv w:val="1"/>
      <w:marLeft w:val="0"/>
      <w:marRight w:val="0"/>
      <w:marTop w:val="0"/>
      <w:marBottom w:val="0"/>
      <w:divBdr>
        <w:top w:val="none" w:sz="0" w:space="0" w:color="auto"/>
        <w:left w:val="none" w:sz="0" w:space="0" w:color="auto"/>
        <w:bottom w:val="none" w:sz="0" w:space="0" w:color="auto"/>
        <w:right w:val="none" w:sz="0" w:space="0" w:color="auto"/>
      </w:divBdr>
      <w:divsChild>
        <w:div w:id="938876693">
          <w:marLeft w:val="0"/>
          <w:marRight w:val="0"/>
          <w:marTop w:val="0"/>
          <w:marBottom w:val="0"/>
          <w:divBdr>
            <w:top w:val="none" w:sz="0" w:space="0" w:color="auto"/>
            <w:left w:val="none" w:sz="0" w:space="0" w:color="auto"/>
            <w:bottom w:val="none" w:sz="0" w:space="0" w:color="auto"/>
            <w:right w:val="none" w:sz="0" w:space="0" w:color="auto"/>
          </w:divBdr>
        </w:div>
        <w:div w:id="22170904">
          <w:marLeft w:val="0"/>
          <w:marRight w:val="0"/>
          <w:marTop w:val="0"/>
          <w:marBottom w:val="0"/>
          <w:divBdr>
            <w:top w:val="none" w:sz="0" w:space="0" w:color="auto"/>
            <w:left w:val="none" w:sz="0" w:space="0" w:color="auto"/>
            <w:bottom w:val="none" w:sz="0" w:space="0" w:color="auto"/>
            <w:right w:val="none" w:sz="0" w:space="0" w:color="auto"/>
          </w:divBdr>
        </w:div>
        <w:div w:id="739981303">
          <w:marLeft w:val="0"/>
          <w:marRight w:val="0"/>
          <w:marTop w:val="0"/>
          <w:marBottom w:val="0"/>
          <w:divBdr>
            <w:top w:val="none" w:sz="0" w:space="0" w:color="auto"/>
            <w:left w:val="none" w:sz="0" w:space="0" w:color="auto"/>
            <w:bottom w:val="none" w:sz="0" w:space="0" w:color="auto"/>
            <w:right w:val="none" w:sz="0" w:space="0" w:color="auto"/>
          </w:divBdr>
        </w:div>
      </w:divsChild>
    </w:div>
    <w:div w:id="1602228006">
      <w:bodyDiv w:val="1"/>
      <w:marLeft w:val="0"/>
      <w:marRight w:val="0"/>
      <w:marTop w:val="0"/>
      <w:marBottom w:val="0"/>
      <w:divBdr>
        <w:top w:val="none" w:sz="0" w:space="0" w:color="auto"/>
        <w:left w:val="none" w:sz="0" w:space="0" w:color="auto"/>
        <w:bottom w:val="none" w:sz="0" w:space="0" w:color="auto"/>
        <w:right w:val="none" w:sz="0" w:space="0" w:color="auto"/>
      </w:divBdr>
      <w:divsChild>
        <w:div w:id="1577864095">
          <w:marLeft w:val="0"/>
          <w:marRight w:val="0"/>
          <w:marTop w:val="0"/>
          <w:marBottom w:val="0"/>
          <w:divBdr>
            <w:top w:val="none" w:sz="0" w:space="0" w:color="auto"/>
            <w:left w:val="none" w:sz="0" w:space="0" w:color="auto"/>
            <w:bottom w:val="none" w:sz="0" w:space="0" w:color="auto"/>
            <w:right w:val="none" w:sz="0" w:space="0" w:color="auto"/>
          </w:divBdr>
        </w:div>
        <w:div w:id="643777072">
          <w:marLeft w:val="0"/>
          <w:marRight w:val="0"/>
          <w:marTop w:val="0"/>
          <w:marBottom w:val="0"/>
          <w:divBdr>
            <w:top w:val="none" w:sz="0" w:space="0" w:color="auto"/>
            <w:left w:val="none" w:sz="0" w:space="0" w:color="auto"/>
            <w:bottom w:val="none" w:sz="0" w:space="0" w:color="auto"/>
            <w:right w:val="none" w:sz="0" w:space="0" w:color="auto"/>
          </w:divBdr>
        </w:div>
        <w:div w:id="1163936136">
          <w:marLeft w:val="0"/>
          <w:marRight w:val="0"/>
          <w:marTop w:val="0"/>
          <w:marBottom w:val="0"/>
          <w:divBdr>
            <w:top w:val="none" w:sz="0" w:space="0" w:color="auto"/>
            <w:left w:val="none" w:sz="0" w:space="0" w:color="auto"/>
            <w:bottom w:val="none" w:sz="0" w:space="0" w:color="auto"/>
            <w:right w:val="none" w:sz="0" w:space="0" w:color="auto"/>
          </w:divBdr>
        </w:div>
        <w:div w:id="182401852">
          <w:marLeft w:val="0"/>
          <w:marRight w:val="0"/>
          <w:marTop w:val="0"/>
          <w:marBottom w:val="0"/>
          <w:divBdr>
            <w:top w:val="none" w:sz="0" w:space="0" w:color="auto"/>
            <w:left w:val="none" w:sz="0" w:space="0" w:color="auto"/>
            <w:bottom w:val="none" w:sz="0" w:space="0" w:color="auto"/>
            <w:right w:val="none" w:sz="0" w:space="0" w:color="auto"/>
          </w:divBdr>
        </w:div>
        <w:div w:id="2112965811">
          <w:marLeft w:val="0"/>
          <w:marRight w:val="0"/>
          <w:marTop w:val="0"/>
          <w:marBottom w:val="0"/>
          <w:divBdr>
            <w:top w:val="none" w:sz="0" w:space="0" w:color="auto"/>
            <w:left w:val="none" w:sz="0" w:space="0" w:color="auto"/>
            <w:bottom w:val="none" w:sz="0" w:space="0" w:color="auto"/>
            <w:right w:val="none" w:sz="0" w:space="0" w:color="auto"/>
          </w:divBdr>
        </w:div>
        <w:div w:id="2106070585">
          <w:marLeft w:val="0"/>
          <w:marRight w:val="0"/>
          <w:marTop w:val="0"/>
          <w:marBottom w:val="0"/>
          <w:divBdr>
            <w:top w:val="none" w:sz="0" w:space="0" w:color="auto"/>
            <w:left w:val="none" w:sz="0" w:space="0" w:color="auto"/>
            <w:bottom w:val="none" w:sz="0" w:space="0" w:color="auto"/>
            <w:right w:val="none" w:sz="0" w:space="0" w:color="auto"/>
          </w:divBdr>
        </w:div>
        <w:div w:id="481388898">
          <w:marLeft w:val="0"/>
          <w:marRight w:val="0"/>
          <w:marTop w:val="0"/>
          <w:marBottom w:val="0"/>
          <w:divBdr>
            <w:top w:val="none" w:sz="0" w:space="0" w:color="auto"/>
            <w:left w:val="none" w:sz="0" w:space="0" w:color="auto"/>
            <w:bottom w:val="none" w:sz="0" w:space="0" w:color="auto"/>
            <w:right w:val="none" w:sz="0" w:space="0" w:color="auto"/>
          </w:divBdr>
        </w:div>
        <w:div w:id="161549587">
          <w:marLeft w:val="0"/>
          <w:marRight w:val="0"/>
          <w:marTop w:val="0"/>
          <w:marBottom w:val="0"/>
          <w:divBdr>
            <w:top w:val="none" w:sz="0" w:space="0" w:color="auto"/>
            <w:left w:val="none" w:sz="0" w:space="0" w:color="auto"/>
            <w:bottom w:val="none" w:sz="0" w:space="0" w:color="auto"/>
            <w:right w:val="none" w:sz="0" w:space="0" w:color="auto"/>
          </w:divBdr>
        </w:div>
        <w:div w:id="709182224">
          <w:marLeft w:val="0"/>
          <w:marRight w:val="0"/>
          <w:marTop w:val="0"/>
          <w:marBottom w:val="0"/>
          <w:divBdr>
            <w:top w:val="none" w:sz="0" w:space="0" w:color="auto"/>
            <w:left w:val="none" w:sz="0" w:space="0" w:color="auto"/>
            <w:bottom w:val="none" w:sz="0" w:space="0" w:color="auto"/>
            <w:right w:val="none" w:sz="0" w:space="0" w:color="auto"/>
          </w:divBdr>
        </w:div>
      </w:divsChild>
    </w:div>
    <w:div w:id="1718384925">
      <w:bodyDiv w:val="1"/>
      <w:marLeft w:val="0"/>
      <w:marRight w:val="0"/>
      <w:marTop w:val="0"/>
      <w:marBottom w:val="0"/>
      <w:divBdr>
        <w:top w:val="none" w:sz="0" w:space="0" w:color="auto"/>
        <w:left w:val="none" w:sz="0" w:space="0" w:color="auto"/>
        <w:bottom w:val="none" w:sz="0" w:space="0" w:color="auto"/>
        <w:right w:val="none" w:sz="0" w:space="0" w:color="auto"/>
      </w:divBdr>
      <w:divsChild>
        <w:div w:id="1022321537">
          <w:marLeft w:val="0"/>
          <w:marRight w:val="0"/>
          <w:marTop w:val="0"/>
          <w:marBottom w:val="0"/>
          <w:divBdr>
            <w:top w:val="none" w:sz="0" w:space="0" w:color="auto"/>
            <w:left w:val="none" w:sz="0" w:space="0" w:color="auto"/>
            <w:bottom w:val="none" w:sz="0" w:space="0" w:color="auto"/>
            <w:right w:val="none" w:sz="0" w:space="0" w:color="auto"/>
          </w:divBdr>
        </w:div>
        <w:div w:id="1786727897">
          <w:marLeft w:val="0"/>
          <w:marRight w:val="0"/>
          <w:marTop w:val="0"/>
          <w:marBottom w:val="0"/>
          <w:divBdr>
            <w:top w:val="none" w:sz="0" w:space="0" w:color="auto"/>
            <w:left w:val="none" w:sz="0" w:space="0" w:color="auto"/>
            <w:bottom w:val="none" w:sz="0" w:space="0" w:color="auto"/>
            <w:right w:val="none" w:sz="0" w:space="0" w:color="auto"/>
          </w:divBdr>
        </w:div>
        <w:div w:id="366492589">
          <w:marLeft w:val="0"/>
          <w:marRight w:val="0"/>
          <w:marTop w:val="0"/>
          <w:marBottom w:val="0"/>
          <w:divBdr>
            <w:top w:val="none" w:sz="0" w:space="0" w:color="auto"/>
            <w:left w:val="none" w:sz="0" w:space="0" w:color="auto"/>
            <w:bottom w:val="none" w:sz="0" w:space="0" w:color="auto"/>
            <w:right w:val="none" w:sz="0" w:space="0" w:color="auto"/>
          </w:divBdr>
        </w:div>
      </w:divsChild>
    </w:div>
    <w:div w:id="1791439728">
      <w:bodyDiv w:val="1"/>
      <w:marLeft w:val="0"/>
      <w:marRight w:val="0"/>
      <w:marTop w:val="0"/>
      <w:marBottom w:val="0"/>
      <w:divBdr>
        <w:top w:val="none" w:sz="0" w:space="0" w:color="auto"/>
        <w:left w:val="none" w:sz="0" w:space="0" w:color="auto"/>
        <w:bottom w:val="none" w:sz="0" w:space="0" w:color="auto"/>
        <w:right w:val="none" w:sz="0" w:space="0" w:color="auto"/>
      </w:divBdr>
      <w:divsChild>
        <w:div w:id="1223448274">
          <w:marLeft w:val="0"/>
          <w:marRight w:val="0"/>
          <w:marTop w:val="0"/>
          <w:marBottom w:val="0"/>
          <w:divBdr>
            <w:top w:val="none" w:sz="0" w:space="0" w:color="auto"/>
            <w:left w:val="none" w:sz="0" w:space="0" w:color="auto"/>
            <w:bottom w:val="none" w:sz="0" w:space="0" w:color="auto"/>
            <w:right w:val="none" w:sz="0" w:space="0" w:color="auto"/>
          </w:divBdr>
          <w:divsChild>
            <w:div w:id="821894767">
              <w:marLeft w:val="0"/>
              <w:marRight w:val="0"/>
              <w:marTop w:val="0"/>
              <w:marBottom w:val="0"/>
              <w:divBdr>
                <w:top w:val="none" w:sz="0" w:space="0" w:color="auto"/>
                <w:left w:val="none" w:sz="0" w:space="0" w:color="auto"/>
                <w:bottom w:val="none" w:sz="0" w:space="0" w:color="auto"/>
                <w:right w:val="none" w:sz="0" w:space="0" w:color="auto"/>
              </w:divBdr>
            </w:div>
            <w:div w:id="168255752">
              <w:marLeft w:val="0"/>
              <w:marRight w:val="0"/>
              <w:marTop w:val="0"/>
              <w:marBottom w:val="0"/>
              <w:divBdr>
                <w:top w:val="none" w:sz="0" w:space="0" w:color="auto"/>
                <w:left w:val="none" w:sz="0" w:space="0" w:color="auto"/>
                <w:bottom w:val="none" w:sz="0" w:space="0" w:color="auto"/>
                <w:right w:val="none" w:sz="0" w:space="0" w:color="auto"/>
              </w:divBdr>
            </w:div>
            <w:div w:id="130440418">
              <w:marLeft w:val="0"/>
              <w:marRight w:val="0"/>
              <w:marTop w:val="0"/>
              <w:marBottom w:val="0"/>
              <w:divBdr>
                <w:top w:val="none" w:sz="0" w:space="0" w:color="auto"/>
                <w:left w:val="none" w:sz="0" w:space="0" w:color="auto"/>
                <w:bottom w:val="none" w:sz="0" w:space="0" w:color="auto"/>
                <w:right w:val="none" w:sz="0" w:space="0" w:color="auto"/>
              </w:divBdr>
            </w:div>
            <w:div w:id="1654219979">
              <w:marLeft w:val="0"/>
              <w:marRight w:val="0"/>
              <w:marTop w:val="0"/>
              <w:marBottom w:val="0"/>
              <w:divBdr>
                <w:top w:val="none" w:sz="0" w:space="0" w:color="auto"/>
                <w:left w:val="none" w:sz="0" w:space="0" w:color="auto"/>
                <w:bottom w:val="none" w:sz="0" w:space="0" w:color="auto"/>
                <w:right w:val="none" w:sz="0" w:space="0" w:color="auto"/>
              </w:divBdr>
            </w:div>
            <w:div w:id="1724207312">
              <w:marLeft w:val="0"/>
              <w:marRight w:val="0"/>
              <w:marTop w:val="0"/>
              <w:marBottom w:val="0"/>
              <w:divBdr>
                <w:top w:val="none" w:sz="0" w:space="0" w:color="auto"/>
                <w:left w:val="none" w:sz="0" w:space="0" w:color="auto"/>
                <w:bottom w:val="none" w:sz="0" w:space="0" w:color="auto"/>
                <w:right w:val="none" w:sz="0" w:space="0" w:color="auto"/>
              </w:divBdr>
            </w:div>
            <w:div w:id="1790122528">
              <w:marLeft w:val="0"/>
              <w:marRight w:val="0"/>
              <w:marTop w:val="0"/>
              <w:marBottom w:val="0"/>
              <w:divBdr>
                <w:top w:val="none" w:sz="0" w:space="0" w:color="auto"/>
                <w:left w:val="none" w:sz="0" w:space="0" w:color="auto"/>
                <w:bottom w:val="none" w:sz="0" w:space="0" w:color="auto"/>
                <w:right w:val="none" w:sz="0" w:space="0" w:color="auto"/>
              </w:divBdr>
            </w:div>
            <w:div w:id="1505825744">
              <w:marLeft w:val="0"/>
              <w:marRight w:val="0"/>
              <w:marTop w:val="0"/>
              <w:marBottom w:val="0"/>
              <w:divBdr>
                <w:top w:val="none" w:sz="0" w:space="0" w:color="auto"/>
                <w:left w:val="none" w:sz="0" w:space="0" w:color="auto"/>
                <w:bottom w:val="none" w:sz="0" w:space="0" w:color="auto"/>
                <w:right w:val="none" w:sz="0" w:space="0" w:color="auto"/>
              </w:divBdr>
            </w:div>
            <w:div w:id="674841563">
              <w:marLeft w:val="0"/>
              <w:marRight w:val="0"/>
              <w:marTop w:val="0"/>
              <w:marBottom w:val="0"/>
              <w:divBdr>
                <w:top w:val="none" w:sz="0" w:space="0" w:color="auto"/>
                <w:left w:val="none" w:sz="0" w:space="0" w:color="auto"/>
                <w:bottom w:val="none" w:sz="0" w:space="0" w:color="auto"/>
                <w:right w:val="none" w:sz="0" w:space="0" w:color="auto"/>
              </w:divBdr>
            </w:div>
            <w:div w:id="1370568095">
              <w:marLeft w:val="0"/>
              <w:marRight w:val="0"/>
              <w:marTop w:val="0"/>
              <w:marBottom w:val="0"/>
              <w:divBdr>
                <w:top w:val="none" w:sz="0" w:space="0" w:color="auto"/>
                <w:left w:val="none" w:sz="0" w:space="0" w:color="auto"/>
                <w:bottom w:val="none" w:sz="0" w:space="0" w:color="auto"/>
                <w:right w:val="none" w:sz="0" w:space="0" w:color="auto"/>
              </w:divBdr>
            </w:div>
            <w:div w:id="968163963">
              <w:marLeft w:val="0"/>
              <w:marRight w:val="0"/>
              <w:marTop w:val="0"/>
              <w:marBottom w:val="0"/>
              <w:divBdr>
                <w:top w:val="none" w:sz="0" w:space="0" w:color="auto"/>
                <w:left w:val="none" w:sz="0" w:space="0" w:color="auto"/>
                <w:bottom w:val="none" w:sz="0" w:space="0" w:color="auto"/>
                <w:right w:val="none" w:sz="0" w:space="0" w:color="auto"/>
              </w:divBdr>
            </w:div>
            <w:div w:id="622537554">
              <w:marLeft w:val="0"/>
              <w:marRight w:val="0"/>
              <w:marTop w:val="0"/>
              <w:marBottom w:val="0"/>
              <w:divBdr>
                <w:top w:val="none" w:sz="0" w:space="0" w:color="auto"/>
                <w:left w:val="none" w:sz="0" w:space="0" w:color="auto"/>
                <w:bottom w:val="none" w:sz="0" w:space="0" w:color="auto"/>
                <w:right w:val="none" w:sz="0" w:space="0" w:color="auto"/>
              </w:divBdr>
            </w:div>
            <w:div w:id="1820340101">
              <w:marLeft w:val="0"/>
              <w:marRight w:val="0"/>
              <w:marTop w:val="0"/>
              <w:marBottom w:val="0"/>
              <w:divBdr>
                <w:top w:val="none" w:sz="0" w:space="0" w:color="auto"/>
                <w:left w:val="none" w:sz="0" w:space="0" w:color="auto"/>
                <w:bottom w:val="none" w:sz="0" w:space="0" w:color="auto"/>
                <w:right w:val="none" w:sz="0" w:space="0" w:color="auto"/>
              </w:divBdr>
            </w:div>
            <w:div w:id="505943354">
              <w:marLeft w:val="0"/>
              <w:marRight w:val="0"/>
              <w:marTop w:val="0"/>
              <w:marBottom w:val="0"/>
              <w:divBdr>
                <w:top w:val="none" w:sz="0" w:space="0" w:color="auto"/>
                <w:left w:val="none" w:sz="0" w:space="0" w:color="auto"/>
                <w:bottom w:val="none" w:sz="0" w:space="0" w:color="auto"/>
                <w:right w:val="none" w:sz="0" w:space="0" w:color="auto"/>
              </w:divBdr>
            </w:div>
            <w:div w:id="1916430019">
              <w:marLeft w:val="0"/>
              <w:marRight w:val="0"/>
              <w:marTop w:val="0"/>
              <w:marBottom w:val="0"/>
              <w:divBdr>
                <w:top w:val="none" w:sz="0" w:space="0" w:color="auto"/>
                <w:left w:val="none" w:sz="0" w:space="0" w:color="auto"/>
                <w:bottom w:val="none" w:sz="0" w:space="0" w:color="auto"/>
                <w:right w:val="none" w:sz="0" w:space="0" w:color="auto"/>
              </w:divBdr>
            </w:div>
            <w:div w:id="1834447501">
              <w:marLeft w:val="0"/>
              <w:marRight w:val="0"/>
              <w:marTop w:val="0"/>
              <w:marBottom w:val="0"/>
              <w:divBdr>
                <w:top w:val="none" w:sz="0" w:space="0" w:color="auto"/>
                <w:left w:val="none" w:sz="0" w:space="0" w:color="auto"/>
                <w:bottom w:val="none" w:sz="0" w:space="0" w:color="auto"/>
                <w:right w:val="none" w:sz="0" w:space="0" w:color="auto"/>
              </w:divBdr>
            </w:div>
            <w:div w:id="1183200299">
              <w:marLeft w:val="0"/>
              <w:marRight w:val="0"/>
              <w:marTop w:val="0"/>
              <w:marBottom w:val="0"/>
              <w:divBdr>
                <w:top w:val="none" w:sz="0" w:space="0" w:color="auto"/>
                <w:left w:val="none" w:sz="0" w:space="0" w:color="auto"/>
                <w:bottom w:val="none" w:sz="0" w:space="0" w:color="auto"/>
                <w:right w:val="none" w:sz="0" w:space="0" w:color="auto"/>
              </w:divBdr>
            </w:div>
            <w:div w:id="1752775002">
              <w:marLeft w:val="0"/>
              <w:marRight w:val="0"/>
              <w:marTop w:val="0"/>
              <w:marBottom w:val="0"/>
              <w:divBdr>
                <w:top w:val="none" w:sz="0" w:space="0" w:color="auto"/>
                <w:left w:val="none" w:sz="0" w:space="0" w:color="auto"/>
                <w:bottom w:val="none" w:sz="0" w:space="0" w:color="auto"/>
                <w:right w:val="none" w:sz="0" w:space="0" w:color="auto"/>
              </w:divBdr>
            </w:div>
            <w:div w:id="1446537105">
              <w:marLeft w:val="0"/>
              <w:marRight w:val="0"/>
              <w:marTop w:val="0"/>
              <w:marBottom w:val="0"/>
              <w:divBdr>
                <w:top w:val="none" w:sz="0" w:space="0" w:color="auto"/>
                <w:left w:val="none" w:sz="0" w:space="0" w:color="auto"/>
                <w:bottom w:val="none" w:sz="0" w:space="0" w:color="auto"/>
                <w:right w:val="none" w:sz="0" w:space="0" w:color="auto"/>
              </w:divBdr>
            </w:div>
            <w:div w:id="1119296394">
              <w:marLeft w:val="0"/>
              <w:marRight w:val="0"/>
              <w:marTop w:val="0"/>
              <w:marBottom w:val="0"/>
              <w:divBdr>
                <w:top w:val="none" w:sz="0" w:space="0" w:color="auto"/>
                <w:left w:val="none" w:sz="0" w:space="0" w:color="auto"/>
                <w:bottom w:val="none" w:sz="0" w:space="0" w:color="auto"/>
                <w:right w:val="none" w:sz="0" w:space="0" w:color="auto"/>
              </w:divBdr>
            </w:div>
            <w:div w:id="107239435">
              <w:marLeft w:val="0"/>
              <w:marRight w:val="0"/>
              <w:marTop w:val="0"/>
              <w:marBottom w:val="0"/>
              <w:divBdr>
                <w:top w:val="none" w:sz="0" w:space="0" w:color="auto"/>
                <w:left w:val="none" w:sz="0" w:space="0" w:color="auto"/>
                <w:bottom w:val="none" w:sz="0" w:space="0" w:color="auto"/>
                <w:right w:val="none" w:sz="0" w:space="0" w:color="auto"/>
              </w:divBdr>
            </w:div>
            <w:div w:id="993608485">
              <w:marLeft w:val="0"/>
              <w:marRight w:val="0"/>
              <w:marTop w:val="0"/>
              <w:marBottom w:val="0"/>
              <w:divBdr>
                <w:top w:val="none" w:sz="0" w:space="0" w:color="auto"/>
                <w:left w:val="none" w:sz="0" w:space="0" w:color="auto"/>
                <w:bottom w:val="none" w:sz="0" w:space="0" w:color="auto"/>
                <w:right w:val="none" w:sz="0" w:space="0" w:color="auto"/>
              </w:divBdr>
            </w:div>
            <w:div w:id="132674048">
              <w:marLeft w:val="0"/>
              <w:marRight w:val="0"/>
              <w:marTop w:val="0"/>
              <w:marBottom w:val="0"/>
              <w:divBdr>
                <w:top w:val="none" w:sz="0" w:space="0" w:color="auto"/>
                <w:left w:val="none" w:sz="0" w:space="0" w:color="auto"/>
                <w:bottom w:val="none" w:sz="0" w:space="0" w:color="auto"/>
                <w:right w:val="none" w:sz="0" w:space="0" w:color="auto"/>
              </w:divBdr>
            </w:div>
            <w:div w:id="496187919">
              <w:marLeft w:val="0"/>
              <w:marRight w:val="0"/>
              <w:marTop w:val="0"/>
              <w:marBottom w:val="0"/>
              <w:divBdr>
                <w:top w:val="none" w:sz="0" w:space="0" w:color="auto"/>
                <w:left w:val="none" w:sz="0" w:space="0" w:color="auto"/>
                <w:bottom w:val="none" w:sz="0" w:space="0" w:color="auto"/>
                <w:right w:val="none" w:sz="0" w:space="0" w:color="auto"/>
              </w:divBdr>
            </w:div>
            <w:div w:id="1680498774">
              <w:marLeft w:val="0"/>
              <w:marRight w:val="0"/>
              <w:marTop w:val="0"/>
              <w:marBottom w:val="0"/>
              <w:divBdr>
                <w:top w:val="none" w:sz="0" w:space="0" w:color="auto"/>
                <w:left w:val="none" w:sz="0" w:space="0" w:color="auto"/>
                <w:bottom w:val="none" w:sz="0" w:space="0" w:color="auto"/>
                <w:right w:val="none" w:sz="0" w:space="0" w:color="auto"/>
              </w:divBdr>
            </w:div>
            <w:div w:id="1775595437">
              <w:marLeft w:val="0"/>
              <w:marRight w:val="0"/>
              <w:marTop w:val="0"/>
              <w:marBottom w:val="0"/>
              <w:divBdr>
                <w:top w:val="none" w:sz="0" w:space="0" w:color="auto"/>
                <w:left w:val="none" w:sz="0" w:space="0" w:color="auto"/>
                <w:bottom w:val="none" w:sz="0" w:space="0" w:color="auto"/>
                <w:right w:val="none" w:sz="0" w:space="0" w:color="auto"/>
              </w:divBdr>
            </w:div>
            <w:div w:id="2057312732">
              <w:marLeft w:val="0"/>
              <w:marRight w:val="0"/>
              <w:marTop w:val="0"/>
              <w:marBottom w:val="0"/>
              <w:divBdr>
                <w:top w:val="none" w:sz="0" w:space="0" w:color="auto"/>
                <w:left w:val="none" w:sz="0" w:space="0" w:color="auto"/>
                <w:bottom w:val="none" w:sz="0" w:space="0" w:color="auto"/>
                <w:right w:val="none" w:sz="0" w:space="0" w:color="auto"/>
              </w:divBdr>
            </w:div>
            <w:div w:id="300112051">
              <w:marLeft w:val="0"/>
              <w:marRight w:val="0"/>
              <w:marTop w:val="0"/>
              <w:marBottom w:val="0"/>
              <w:divBdr>
                <w:top w:val="none" w:sz="0" w:space="0" w:color="auto"/>
                <w:left w:val="none" w:sz="0" w:space="0" w:color="auto"/>
                <w:bottom w:val="none" w:sz="0" w:space="0" w:color="auto"/>
                <w:right w:val="none" w:sz="0" w:space="0" w:color="auto"/>
              </w:divBdr>
            </w:div>
            <w:div w:id="1611009180">
              <w:marLeft w:val="0"/>
              <w:marRight w:val="0"/>
              <w:marTop w:val="0"/>
              <w:marBottom w:val="0"/>
              <w:divBdr>
                <w:top w:val="none" w:sz="0" w:space="0" w:color="auto"/>
                <w:left w:val="none" w:sz="0" w:space="0" w:color="auto"/>
                <w:bottom w:val="none" w:sz="0" w:space="0" w:color="auto"/>
                <w:right w:val="none" w:sz="0" w:space="0" w:color="auto"/>
              </w:divBdr>
            </w:div>
            <w:div w:id="1281186177">
              <w:marLeft w:val="0"/>
              <w:marRight w:val="0"/>
              <w:marTop w:val="0"/>
              <w:marBottom w:val="0"/>
              <w:divBdr>
                <w:top w:val="none" w:sz="0" w:space="0" w:color="auto"/>
                <w:left w:val="none" w:sz="0" w:space="0" w:color="auto"/>
                <w:bottom w:val="none" w:sz="0" w:space="0" w:color="auto"/>
                <w:right w:val="none" w:sz="0" w:space="0" w:color="auto"/>
              </w:divBdr>
            </w:div>
            <w:div w:id="1173953379">
              <w:marLeft w:val="0"/>
              <w:marRight w:val="0"/>
              <w:marTop w:val="0"/>
              <w:marBottom w:val="0"/>
              <w:divBdr>
                <w:top w:val="none" w:sz="0" w:space="0" w:color="auto"/>
                <w:left w:val="none" w:sz="0" w:space="0" w:color="auto"/>
                <w:bottom w:val="none" w:sz="0" w:space="0" w:color="auto"/>
                <w:right w:val="none" w:sz="0" w:space="0" w:color="auto"/>
              </w:divBdr>
            </w:div>
            <w:div w:id="899483654">
              <w:marLeft w:val="0"/>
              <w:marRight w:val="0"/>
              <w:marTop w:val="0"/>
              <w:marBottom w:val="0"/>
              <w:divBdr>
                <w:top w:val="none" w:sz="0" w:space="0" w:color="auto"/>
                <w:left w:val="none" w:sz="0" w:space="0" w:color="auto"/>
                <w:bottom w:val="none" w:sz="0" w:space="0" w:color="auto"/>
                <w:right w:val="none" w:sz="0" w:space="0" w:color="auto"/>
              </w:divBdr>
            </w:div>
            <w:div w:id="1299846385">
              <w:marLeft w:val="0"/>
              <w:marRight w:val="0"/>
              <w:marTop w:val="0"/>
              <w:marBottom w:val="0"/>
              <w:divBdr>
                <w:top w:val="none" w:sz="0" w:space="0" w:color="auto"/>
                <w:left w:val="none" w:sz="0" w:space="0" w:color="auto"/>
                <w:bottom w:val="none" w:sz="0" w:space="0" w:color="auto"/>
                <w:right w:val="none" w:sz="0" w:space="0" w:color="auto"/>
              </w:divBdr>
            </w:div>
            <w:div w:id="2099709535">
              <w:marLeft w:val="0"/>
              <w:marRight w:val="0"/>
              <w:marTop w:val="0"/>
              <w:marBottom w:val="0"/>
              <w:divBdr>
                <w:top w:val="none" w:sz="0" w:space="0" w:color="auto"/>
                <w:left w:val="none" w:sz="0" w:space="0" w:color="auto"/>
                <w:bottom w:val="none" w:sz="0" w:space="0" w:color="auto"/>
                <w:right w:val="none" w:sz="0" w:space="0" w:color="auto"/>
              </w:divBdr>
            </w:div>
            <w:div w:id="2144886990">
              <w:marLeft w:val="0"/>
              <w:marRight w:val="0"/>
              <w:marTop w:val="0"/>
              <w:marBottom w:val="0"/>
              <w:divBdr>
                <w:top w:val="none" w:sz="0" w:space="0" w:color="auto"/>
                <w:left w:val="none" w:sz="0" w:space="0" w:color="auto"/>
                <w:bottom w:val="none" w:sz="0" w:space="0" w:color="auto"/>
                <w:right w:val="none" w:sz="0" w:space="0" w:color="auto"/>
              </w:divBdr>
            </w:div>
            <w:div w:id="1763990503">
              <w:marLeft w:val="0"/>
              <w:marRight w:val="0"/>
              <w:marTop w:val="0"/>
              <w:marBottom w:val="0"/>
              <w:divBdr>
                <w:top w:val="none" w:sz="0" w:space="0" w:color="auto"/>
                <w:left w:val="none" w:sz="0" w:space="0" w:color="auto"/>
                <w:bottom w:val="none" w:sz="0" w:space="0" w:color="auto"/>
                <w:right w:val="none" w:sz="0" w:space="0" w:color="auto"/>
              </w:divBdr>
            </w:div>
            <w:div w:id="1617181144">
              <w:marLeft w:val="0"/>
              <w:marRight w:val="0"/>
              <w:marTop w:val="0"/>
              <w:marBottom w:val="0"/>
              <w:divBdr>
                <w:top w:val="none" w:sz="0" w:space="0" w:color="auto"/>
                <w:left w:val="none" w:sz="0" w:space="0" w:color="auto"/>
                <w:bottom w:val="none" w:sz="0" w:space="0" w:color="auto"/>
                <w:right w:val="none" w:sz="0" w:space="0" w:color="auto"/>
              </w:divBdr>
            </w:div>
            <w:div w:id="748190613">
              <w:marLeft w:val="0"/>
              <w:marRight w:val="0"/>
              <w:marTop w:val="0"/>
              <w:marBottom w:val="0"/>
              <w:divBdr>
                <w:top w:val="none" w:sz="0" w:space="0" w:color="auto"/>
                <w:left w:val="none" w:sz="0" w:space="0" w:color="auto"/>
                <w:bottom w:val="none" w:sz="0" w:space="0" w:color="auto"/>
                <w:right w:val="none" w:sz="0" w:space="0" w:color="auto"/>
              </w:divBdr>
            </w:div>
            <w:div w:id="641276516">
              <w:marLeft w:val="0"/>
              <w:marRight w:val="0"/>
              <w:marTop w:val="0"/>
              <w:marBottom w:val="0"/>
              <w:divBdr>
                <w:top w:val="none" w:sz="0" w:space="0" w:color="auto"/>
                <w:left w:val="none" w:sz="0" w:space="0" w:color="auto"/>
                <w:bottom w:val="none" w:sz="0" w:space="0" w:color="auto"/>
                <w:right w:val="none" w:sz="0" w:space="0" w:color="auto"/>
              </w:divBdr>
            </w:div>
            <w:div w:id="29108400">
              <w:marLeft w:val="0"/>
              <w:marRight w:val="0"/>
              <w:marTop w:val="0"/>
              <w:marBottom w:val="0"/>
              <w:divBdr>
                <w:top w:val="none" w:sz="0" w:space="0" w:color="auto"/>
                <w:left w:val="none" w:sz="0" w:space="0" w:color="auto"/>
                <w:bottom w:val="none" w:sz="0" w:space="0" w:color="auto"/>
                <w:right w:val="none" w:sz="0" w:space="0" w:color="auto"/>
              </w:divBdr>
            </w:div>
            <w:div w:id="92215155">
              <w:marLeft w:val="0"/>
              <w:marRight w:val="0"/>
              <w:marTop w:val="0"/>
              <w:marBottom w:val="0"/>
              <w:divBdr>
                <w:top w:val="none" w:sz="0" w:space="0" w:color="auto"/>
                <w:left w:val="none" w:sz="0" w:space="0" w:color="auto"/>
                <w:bottom w:val="none" w:sz="0" w:space="0" w:color="auto"/>
                <w:right w:val="none" w:sz="0" w:space="0" w:color="auto"/>
              </w:divBdr>
            </w:div>
            <w:div w:id="612176360">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651643726">
              <w:marLeft w:val="0"/>
              <w:marRight w:val="0"/>
              <w:marTop w:val="0"/>
              <w:marBottom w:val="0"/>
              <w:divBdr>
                <w:top w:val="none" w:sz="0" w:space="0" w:color="auto"/>
                <w:left w:val="none" w:sz="0" w:space="0" w:color="auto"/>
                <w:bottom w:val="none" w:sz="0" w:space="0" w:color="auto"/>
                <w:right w:val="none" w:sz="0" w:space="0" w:color="auto"/>
              </w:divBdr>
            </w:div>
            <w:div w:id="549461318">
              <w:marLeft w:val="0"/>
              <w:marRight w:val="0"/>
              <w:marTop w:val="0"/>
              <w:marBottom w:val="0"/>
              <w:divBdr>
                <w:top w:val="none" w:sz="0" w:space="0" w:color="auto"/>
                <w:left w:val="none" w:sz="0" w:space="0" w:color="auto"/>
                <w:bottom w:val="none" w:sz="0" w:space="0" w:color="auto"/>
                <w:right w:val="none" w:sz="0" w:space="0" w:color="auto"/>
              </w:divBdr>
            </w:div>
            <w:div w:id="406418870">
              <w:marLeft w:val="0"/>
              <w:marRight w:val="0"/>
              <w:marTop w:val="0"/>
              <w:marBottom w:val="0"/>
              <w:divBdr>
                <w:top w:val="none" w:sz="0" w:space="0" w:color="auto"/>
                <w:left w:val="none" w:sz="0" w:space="0" w:color="auto"/>
                <w:bottom w:val="none" w:sz="0" w:space="0" w:color="auto"/>
                <w:right w:val="none" w:sz="0" w:space="0" w:color="auto"/>
              </w:divBdr>
            </w:div>
            <w:div w:id="2061399971">
              <w:marLeft w:val="0"/>
              <w:marRight w:val="0"/>
              <w:marTop w:val="0"/>
              <w:marBottom w:val="0"/>
              <w:divBdr>
                <w:top w:val="none" w:sz="0" w:space="0" w:color="auto"/>
                <w:left w:val="none" w:sz="0" w:space="0" w:color="auto"/>
                <w:bottom w:val="none" w:sz="0" w:space="0" w:color="auto"/>
                <w:right w:val="none" w:sz="0" w:space="0" w:color="auto"/>
              </w:divBdr>
            </w:div>
            <w:div w:id="1288270204">
              <w:marLeft w:val="0"/>
              <w:marRight w:val="0"/>
              <w:marTop w:val="0"/>
              <w:marBottom w:val="0"/>
              <w:divBdr>
                <w:top w:val="none" w:sz="0" w:space="0" w:color="auto"/>
                <w:left w:val="none" w:sz="0" w:space="0" w:color="auto"/>
                <w:bottom w:val="none" w:sz="0" w:space="0" w:color="auto"/>
                <w:right w:val="none" w:sz="0" w:space="0" w:color="auto"/>
              </w:divBdr>
            </w:div>
            <w:div w:id="1269041014">
              <w:marLeft w:val="0"/>
              <w:marRight w:val="0"/>
              <w:marTop w:val="0"/>
              <w:marBottom w:val="0"/>
              <w:divBdr>
                <w:top w:val="none" w:sz="0" w:space="0" w:color="auto"/>
                <w:left w:val="none" w:sz="0" w:space="0" w:color="auto"/>
                <w:bottom w:val="none" w:sz="0" w:space="0" w:color="auto"/>
                <w:right w:val="none" w:sz="0" w:space="0" w:color="auto"/>
              </w:divBdr>
            </w:div>
            <w:div w:id="1389303887">
              <w:marLeft w:val="0"/>
              <w:marRight w:val="0"/>
              <w:marTop w:val="0"/>
              <w:marBottom w:val="0"/>
              <w:divBdr>
                <w:top w:val="none" w:sz="0" w:space="0" w:color="auto"/>
                <w:left w:val="none" w:sz="0" w:space="0" w:color="auto"/>
                <w:bottom w:val="none" w:sz="0" w:space="0" w:color="auto"/>
                <w:right w:val="none" w:sz="0" w:space="0" w:color="auto"/>
              </w:divBdr>
            </w:div>
            <w:div w:id="509376292">
              <w:marLeft w:val="0"/>
              <w:marRight w:val="0"/>
              <w:marTop w:val="0"/>
              <w:marBottom w:val="0"/>
              <w:divBdr>
                <w:top w:val="none" w:sz="0" w:space="0" w:color="auto"/>
                <w:left w:val="none" w:sz="0" w:space="0" w:color="auto"/>
                <w:bottom w:val="none" w:sz="0" w:space="0" w:color="auto"/>
                <w:right w:val="none" w:sz="0" w:space="0" w:color="auto"/>
              </w:divBdr>
            </w:div>
            <w:div w:id="1301227879">
              <w:marLeft w:val="0"/>
              <w:marRight w:val="0"/>
              <w:marTop w:val="0"/>
              <w:marBottom w:val="0"/>
              <w:divBdr>
                <w:top w:val="none" w:sz="0" w:space="0" w:color="auto"/>
                <w:left w:val="none" w:sz="0" w:space="0" w:color="auto"/>
                <w:bottom w:val="none" w:sz="0" w:space="0" w:color="auto"/>
                <w:right w:val="none" w:sz="0" w:space="0" w:color="auto"/>
              </w:divBdr>
            </w:div>
            <w:div w:id="2011522392">
              <w:marLeft w:val="0"/>
              <w:marRight w:val="0"/>
              <w:marTop w:val="0"/>
              <w:marBottom w:val="0"/>
              <w:divBdr>
                <w:top w:val="none" w:sz="0" w:space="0" w:color="auto"/>
                <w:left w:val="none" w:sz="0" w:space="0" w:color="auto"/>
                <w:bottom w:val="none" w:sz="0" w:space="0" w:color="auto"/>
                <w:right w:val="none" w:sz="0" w:space="0" w:color="auto"/>
              </w:divBdr>
            </w:div>
            <w:div w:id="2062627436">
              <w:marLeft w:val="0"/>
              <w:marRight w:val="0"/>
              <w:marTop w:val="0"/>
              <w:marBottom w:val="0"/>
              <w:divBdr>
                <w:top w:val="none" w:sz="0" w:space="0" w:color="auto"/>
                <w:left w:val="none" w:sz="0" w:space="0" w:color="auto"/>
                <w:bottom w:val="none" w:sz="0" w:space="0" w:color="auto"/>
                <w:right w:val="none" w:sz="0" w:space="0" w:color="auto"/>
              </w:divBdr>
            </w:div>
            <w:div w:id="1916161524">
              <w:marLeft w:val="0"/>
              <w:marRight w:val="0"/>
              <w:marTop w:val="0"/>
              <w:marBottom w:val="0"/>
              <w:divBdr>
                <w:top w:val="none" w:sz="0" w:space="0" w:color="auto"/>
                <w:left w:val="none" w:sz="0" w:space="0" w:color="auto"/>
                <w:bottom w:val="none" w:sz="0" w:space="0" w:color="auto"/>
                <w:right w:val="none" w:sz="0" w:space="0" w:color="auto"/>
              </w:divBdr>
            </w:div>
            <w:div w:id="872308504">
              <w:marLeft w:val="0"/>
              <w:marRight w:val="0"/>
              <w:marTop w:val="0"/>
              <w:marBottom w:val="0"/>
              <w:divBdr>
                <w:top w:val="none" w:sz="0" w:space="0" w:color="auto"/>
                <w:left w:val="none" w:sz="0" w:space="0" w:color="auto"/>
                <w:bottom w:val="none" w:sz="0" w:space="0" w:color="auto"/>
                <w:right w:val="none" w:sz="0" w:space="0" w:color="auto"/>
              </w:divBdr>
            </w:div>
            <w:div w:id="838424579">
              <w:marLeft w:val="0"/>
              <w:marRight w:val="0"/>
              <w:marTop w:val="0"/>
              <w:marBottom w:val="0"/>
              <w:divBdr>
                <w:top w:val="none" w:sz="0" w:space="0" w:color="auto"/>
                <w:left w:val="none" w:sz="0" w:space="0" w:color="auto"/>
                <w:bottom w:val="none" w:sz="0" w:space="0" w:color="auto"/>
                <w:right w:val="none" w:sz="0" w:space="0" w:color="auto"/>
              </w:divBdr>
            </w:div>
            <w:div w:id="403995077">
              <w:marLeft w:val="0"/>
              <w:marRight w:val="0"/>
              <w:marTop w:val="0"/>
              <w:marBottom w:val="0"/>
              <w:divBdr>
                <w:top w:val="none" w:sz="0" w:space="0" w:color="auto"/>
                <w:left w:val="none" w:sz="0" w:space="0" w:color="auto"/>
                <w:bottom w:val="none" w:sz="0" w:space="0" w:color="auto"/>
                <w:right w:val="none" w:sz="0" w:space="0" w:color="auto"/>
              </w:divBdr>
            </w:div>
            <w:div w:id="727730994">
              <w:marLeft w:val="0"/>
              <w:marRight w:val="0"/>
              <w:marTop w:val="0"/>
              <w:marBottom w:val="0"/>
              <w:divBdr>
                <w:top w:val="none" w:sz="0" w:space="0" w:color="auto"/>
                <w:left w:val="none" w:sz="0" w:space="0" w:color="auto"/>
                <w:bottom w:val="none" w:sz="0" w:space="0" w:color="auto"/>
                <w:right w:val="none" w:sz="0" w:space="0" w:color="auto"/>
              </w:divBdr>
            </w:div>
            <w:div w:id="1471940494">
              <w:marLeft w:val="0"/>
              <w:marRight w:val="0"/>
              <w:marTop w:val="0"/>
              <w:marBottom w:val="0"/>
              <w:divBdr>
                <w:top w:val="none" w:sz="0" w:space="0" w:color="auto"/>
                <w:left w:val="none" w:sz="0" w:space="0" w:color="auto"/>
                <w:bottom w:val="none" w:sz="0" w:space="0" w:color="auto"/>
                <w:right w:val="none" w:sz="0" w:space="0" w:color="auto"/>
              </w:divBdr>
            </w:div>
            <w:div w:id="1589197476">
              <w:marLeft w:val="0"/>
              <w:marRight w:val="0"/>
              <w:marTop w:val="0"/>
              <w:marBottom w:val="0"/>
              <w:divBdr>
                <w:top w:val="none" w:sz="0" w:space="0" w:color="auto"/>
                <w:left w:val="none" w:sz="0" w:space="0" w:color="auto"/>
                <w:bottom w:val="none" w:sz="0" w:space="0" w:color="auto"/>
                <w:right w:val="none" w:sz="0" w:space="0" w:color="auto"/>
              </w:divBdr>
            </w:div>
            <w:div w:id="885676333">
              <w:marLeft w:val="0"/>
              <w:marRight w:val="0"/>
              <w:marTop w:val="0"/>
              <w:marBottom w:val="0"/>
              <w:divBdr>
                <w:top w:val="none" w:sz="0" w:space="0" w:color="auto"/>
                <w:left w:val="none" w:sz="0" w:space="0" w:color="auto"/>
                <w:bottom w:val="none" w:sz="0" w:space="0" w:color="auto"/>
                <w:right w:val="none" w:sz="0" w:space="0" w:color="auto"/>
              </w:divBdr>
            </w:div>
            <w:div w:id="808321754">
              <w:marLeft w:val="0"/>
              <w:marRight w:val="0"/>
              <w:marTop w:val="0"/>
              <w:marBottom w:val="0"/>
              <w:divBdr>
                <w:top w:val="none" w:sz="0" w:space="0" w:color="auto"/>
                <w:left w:val="none" w:sz="0" w:space="0" w:color="auto"/>
                <w:bottom w:val="none" w:sz="0" w:space="0" w:color="auto"/>
                <w:right w:val="none" w:sz="0" w:space="0" w:color="auto"/>
              </w:divBdr>
            </w:div>
            <w:div w:id="1717242124">
              <w:marLeft w:val="0"/>
              <w:marRight w:val="0"/>
              <w:marTop w:val="0"/>
              <w:marBottom w:val="0"/>
              <w:divBdr>
                <w:top w:val="none" w:sz="0" w:space="0" w:color="auto"/>
                <w:left w:val="none" w:sz="0" w:space="0" w:color="auto"/>
                <w:bottom w:val="none" w:sz="0" w:space="0" w:color="auto"/>
                <w:right w:val="none" w:sz="0" w:space="0" w:color="auto"/>
              </w:divBdr>
            </w:div>
            <w:div w:id="193731285">
              <w:marLeft w:val="0"/>
              <w:marRight w:val="0"/>
              <w:marTop w:val="0"/>
              <w:marBottom w:val="0"/>
              <w:divBdr>
                <w:top w:val="none" w:sz="0" w:space="0" w:color="auto"/>
                <w:left w:val="none" w:sz="0" w:space="0" w:color="auto"/>
                <w:bottom w:val="none" w:sz="0" w:space="0" w:color="auto"/>
                <w:right w:val="none" w:sz="0" w:space="0" w:color="auto"/>
              </w:divBdr>
            </w:div>
            <w:div w:id="1952859125">
              <w:marLeft w:val="0"/>
              <w:marRight w:val="0"/>
              <w:marTop w:val="0"/>
              <w:marBottom w:val="0"/>
              <w:divBdr>
                <w:top w:val="none" w:sz="0" w:space="0" w:color="auto"/>
                <w:left w:val="none" w:sz="0" w:space="0" w:color="auto"/>
                <w:bottom w:val="none" w:sz="0" w:space="0" w:color="auto"/>
                <w:right w:val="none" w:sz="0" w:space="0" w:color="auto"/>
              </w:divBdr>
            </w:div>
            <w:div w:id="461772685">
              <w:marLeft w:val="0"/>
              <w:marRight w:val="0"/>
              <w:marTop w:val="0"/>
              <w:marBottom w:val="0"/>
              <w:divBdr>
                <w:top w:val="none" w:sz="0" w:space="0" w:color="auto"/>
                <w:left w:val="none" w:sz="0" w:space="0" w:color="auto"/>
                <w:bottom w:val="none" w:sz="0" w:space="0" w:color="auto"/>
                <w:right w:val="none" w:sz="0" w:space="0" w:color="auto"/>
              </w:divBdr>
            </w:div>
            <w:div w:id="2115707496">
              <w:marLeft w:val="0"/>
              <w:marRight w:val="0"/>
              <w:marTop w:val="0"/>
              <w:marBottom w:val="0"/>
              <w:divBdr>
                <w:top w:val="none" w:sz="0" w:space="0" w:color="auto"/>
                <w:left w:val="none" w:sz="0" w:space="0" w:color="auto"/>
                <w:bottom w:val="none" w:sz="0" w:space="0" w:color="auto"/>
                <w:right w:val="none" w:sz="0" w:space="0" w:color="auto"/>
              </w:divBdr>
            </w:div>
            <w:div w:id="2034114810">
              <w:marLeft w:val="0"/>
              <w:marRight w:val="0"/>
              <w:marTop w:val="0"/>
              <w:marBottom w:val="0"/>
              <w:divBdr>
                <w:top w:val="none" w:sz="0" w:space="0" w:color="auto"/>
                <w:left w:val="none" w:sz="0" w:space="0" w:color="auto"/>
                <w:bottom w:val="none" w:sz="0" w:space="0" w:color="auto"/>
                <w:right w:val="none" w:sz="0" w:space="0" w:color="auto"/>
              </w:divBdr>
            </w:div>
            <w:div w:id="902523949">
              <w:marLeft w:val="0"/>
              <w:marRight w:val="0"/>
              <w:marTop w:val="0"/>
              <w:marBottom w:val="0"/>
              <w:divBdr>
                <w:top w:val="none" w:sz="0" w:space="0" w:color="auto"/>
                <w:left w:val="none" w:sz="0" w:space="0" w:color="auto"/>
                <w:bottom w:val="none" w:sz="0" w:space="0" w:color="auto"/>
                <w:right w:val="none" w:sz="0" w:space="0" w:color="auto"/>
              </w:divBdr>
            </w:div>
            <w:div w:id="408430071">
              <w:marLeft w:val="0"/>
              <w:marRight w:val="0"/>
              <w:marTop w:val="0"/>
              <w:marBottom w:val="0"/>
              <w:divBdr>
                <w:top w:val="none" w:sz="0" w:space="0" w:color="auto"/>
                <w:left w:val="none" w:sz="0" w:space="0" w:color="auto"/>
                <w:bottom w:val="none" w:sz="0" w:space="0" w:color="auto"/>
                <w:right w:val="none" w:sz="0" w:space="0" w:color="auto"/>
              </w:divBdr>
            </w:div>
            <w:div w:id="2019960993">
              <w:marLeft w:val="0"/>
              <w:marRight w:val="0"/>
              <w:marTop w:val="0"/>
              <w:marBottom w:val="0"/>
              <w:divBdr>
                <w:top w:val="none" w:sz="0" w:space="0" w:color="auto"/>
                <w:left w:val="none" w:sz="0" w:space="0" w:color="auto"/>
                <w:bottom w:val="none" w:sz="0" w:space="0" w:color="auto"/>
                <w:right w:val="none" w:sz="0" w:space="0" w:color="auto"/>
              </w:divBdr>
            </w:div>
            <w:div w:id="1321425009">
              <w:marLeft w:val="0"/>
              <w:marRight w:val="0"/>
              <w:marTop w:val="0"/>
              <w:marBottom w:val="0"/>
              <w:divBdr>
                <w:top w:val="none" w:sz="0" w:space="0" w:color="auto"/>
                <w:left w:val="none" w:sz="0" w:space="0" w:color="auto"/>
                <w:bottom w:val="none" w:sz="0" w:space="0" w:color="auto"/>
                <w:right w:val="none" w:sz="0" w:space="0" w:color="auto"/>
              </w:divBdr>
            </w:div>
            <w:div w:id="185797584">
              <w:marLeft w:val="0"/>
              <w:marRight w:val="0"/>
              <w:marTop w:val="0"/>
              <w:marBottom w:val="0"/>
              <w:divBdr>
                <w:top w:val="none" w:sz="0" w:space="0" w:color="auto"/>
                <w:left w:val="none" w:sz="0" w:space="0" w:color="auto"/>
                <w:bottom w:val="none" w:sz="0" w:space="0" w:color="auto"/>
                <w:right w:val="none" w:sz="0" w:space="0" w:color="auto"/>
              </w:divBdr>
            </w:div>
            <w:div w:id="610089879">
              <w:marLeft w:val="0"/>
              <w:marRight w:val="0"/>
              <w:marTop w:val="0"/>
              <w:marBottom w:val="0"/>
              <w:divBdr>
                <w:top w:val="none" w:sz="0" w:space="0" w:color="auto"/>
                <w:left w:val="none" w:sz="0" w:space="0" w:color="auto"/>
                <w:bottom w:val="none" w:sz="0" w:space="0" w:color="auto"/>
                <w:right w:val="none" w:sz="0" w:space="0" w:color="auto"/>
              </w:divBdr>
            </w:div>
            <w:div w:id="714239020">
              <w:marLeft w:val="0"/>
              <w:marRight w:val="0"/>
              <w:marTop w:val="0"/>
              <w:marBottom w:val="0"/>
              <w:divBdr>
                <w:top w:val="none" w:sz="0" w:space="0" w:color="auto"/>
                <w:left w:val="none" w:sz="0" w:space="0" w:color="auto"/>
                <w:bottom w:val="none" w:sz="0" w:space="0" w:color="auto"/>
                <w:right w:val="none" w:sz="0" w:space="0" w:color="auto"/>
              </w:divBdr>
            </w:div>
            <w:div w:id="182087361">
              <w:marLeft w:val="0"/>
              <w:marRight w:val="0"/>
              <w:marTop w:val="0"/>
              <w:marBottom w:val="0"/>
              <w:divBdr>
                <w:top w:val="none" w:sz="0" w:space="0" w:color="auto"/>
                <w:left w:val="none" w:sz="0" w:space="0" w:color="auto"/>
                <w:bottom w:val="none" w:sz="0" w:space="0" w:color="auto"/>
                <w:right w:val="none" w:sz="0" w:space="0" w:color="auto"/>
              </w:divBdr>
            </w:div>
            <w:div w:id="2104833644">
              <w:marLeft w:val="0"/>
              <w:marRight w:val="0"/>
              <w:marTop w:val="0"/>
              <w:marBottom w:val="0"/>
              <w:divBdr>
                <w:top w:val="none" w:sz="0" w:space="0" w:color="auto"/>
                <w:left w:val="none" w:sz="0" w:space="0" w:color="auto"/>
                <w:bottom w:val="none" w:sz="0" w:space="0" w:color="auto"/>
                <w:right w:val="none" w:sz="0" w:space="0" w:color="auto"/>
              </w:divBdr>
            </w:div>
            <w:div w:id="1688555934">
              <w:marLeft w:val="0"/>
              <w:marRight w:val="0"/>
              <w:marTop w:val="0"/>
              <w:marBottom w:val="0"/>
              <w:divBdr>
                <w:top w:val="none" w:sz="0" w:space="0" w:color="auto"/>
                <w:left w:val="none" w:sz="0" w:space="0" w:color="auto"/>
                <w:bottom w:val="none" w:sz="0" w:space="0" w:color="auto"/>
                <w:right w:val="none" w:sz="0" w:space="0" w:color="auto"/>
              </w:divBdr>
            </w:div>
            <w:div w:id="1162312932">
              <w:marLeft w:val="0"/>
              <w:marRight w:val="0"/>
              <w:marTop w:val="0"/>
              <w:marBottom w:val="0"/>
              <w:divBdr>
                <w:top w:val="none" w:sz="0" w:space="0" w:color="auto"/>
                <w:left w:val="none" w:sz="0" w:space="0" w:color="auto"/>
                <w:bottom w:val="none" w:sz="0" w:space="0" w:color="auto"/>
                <w:right w:val="none" w:sz="0" w:space="0" w:color="auto"/>
              </w:divBdr>
            </w:div>
            <w:div w:id="1761759396">
              <w:marLeft w:val="0"/>
              <w:marRight w:val="0"/>
              <w:marTop w:val="0"/>
              <w:marBottom w:val="0"/>
              <w:divBdr>
                <w:top w:val="none" w:sz="0" w:space="0" w:color="auto"/>
                <w:left w:val="none" w:sz="0" w:space="0" w:color="auto"/>
                <w:bottom w:val="none" w:sz="0" w:space="0" w:color="auto"/>
                <w:right w:val="none" w:sz="0" w:space="0" w:color="auto"/>
              </w:divBdr>
            </w:div>
            <w:div w:id="1334916155">
              <w:marLeft w:val="0"/>
              <w:marRight w:val="0"/>
              <w:marTop w:val="0"/>
              <w:marBottom w:val="0"/>
              <w:divBdr>
                <w:top w:val="none" w:sz="0" w:space="0" w:color="auto"/>
                <w:left w:val="none" w:sz="0" w:space="0" w:color="auto"/>
                <w:bottom w:val="none" w:sz="0" w:space="0" w:color="auto"/>
                <w:right w:val="none" w:sz="0" w:space="0" w:color="auto"/>
              </w:divBdr>
            </w:div>
            <w:div w:id="1685744163">
              <w:marLeft w:val="0"/>
              <w:marRight w:val="0"/>
              <w:marTop w:val="0"/>
              <w:marBottom w:val="0"/>
              <w:divBdr>
                <w:top w:val="none" w:sz="0" w:space="0" w:color="auto"/>
                <w:left w:val="none" w:sz="0" w:space="0" w:color="auto"/>
                <w:bottom w:val="none" w:sz="0" w:space="0" w:color="auto"/>
                <w:right w:val="none" w:sz="0" w:space="0" w:color="auto"/>
              </w:divBdr>
            </w:div>
            <w:div w:id="1660890856">
              <w:marLeft w:val="0"/>
              <w:marRight w:val="0"/>
              <w:marTop w:val="0"/>
              <w:marBottom w:val="0"/>
              <w:divBdr>
                <w:top w:val="none" w:sz="0" w:space="0" w:color="auto"/>
                <w:left w:val="none" w:sz="0" w:space="0" w:color="auto"/>
                <w:bottom w:val="none" w:sz="0" w:space="0" w:color="auto"/>
                <w:right w:val="none" w:sz="0" w:space="0" w:color="auto"/>
              </w:divBdr>
            </w:div>
            <w:div w:id="291139455">
              <w:marLeft w:val="0"/>
              <w:marRight w:val="0"/>
              <w:marTop w:val="0"/>
              <w:marBottom w:val="0"/>
              <w:divBdr>
                <w:top w:val="none" w:sz="0" w:space="0" w:color="auto"/>
                <w:left w:val="none" w:sz="0" w:space="0" w:color="auto"/>
                <w:bottom w:val="none" w:sz="0" w:space="0" w:color="auto"/>
                <w:right w:val="none" w:sz="0" w:space="0" w:color="auto"/>
              </w:divBdr>
            </w:div>
            <w:div w:id="62994788">
              <w:marLeft w:val="0"/>
              <w:marRight w:val="0"/>
              <w:marTop w:val="0"/>
              <w:marBottom w:val="0"/>
              <w:divBdr>
                <w:top w:val="none" w:sz="0" w:space="0" w:color="auto"/>
                <w:left w:val="none" w:sz="0" w:space="0" w:color="auto"/>
                <w:bottom w:val="none" w:sz="0" w:space="0" w:color="auto"/>
                <w:right w:val="none" w:sz="0" w:space="0" w:color="auto"/>
              </w:divBdr>
            </w:div>
            <w:div w:id="10444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3070">
      <w:bodyDiv w:val="1"/>
      <w:marLeft w:val="0"/>
      <w:marRight w:val="0"/>
      <w:marTop w:val="0"/>
      <w:marBottom w:val="0"/>
      <w:divBdr>
        <w:top w:val="none" w:sz="0" w:space="0" w:color="auto"/>
        <w:left w:val="none" w:sz="0" w:space="0" w:color="auto"/>
        <w:bottom w:val="none" w:sz="0" w:space="0" w:color="auto"/>
        <w:right w:val="none" w:sz="0" w:space="0" w:color="auto"/>
      </w:divBdr>
      <w:divsChild>
        <w:div w:id="1054230669">
          <w:marLeft w:val="0"/>
          <w:marRight w:val="0"/>
          <w:marTop w:val="0"/>
          <w:marBottom w:val="0"/>
          <w:divBdr>
            <w:top w:val="none" w:sz="0" w:space="0" w:color="auto"/>
            <w:left w:val="none" w:sz="0" w:space="0" w:color="auto"/>
            <w:bottom w:val="none" w:sz="0" w:space="0" w:color="auto"/>
            <w:right w:val="none" w:sz="0" w:space="0" w:color="auto"/>
          </w:divBdr>
        </w:div>
        <w:div w:id="150982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42F8C-4420-4638-9066-80A951FF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9839</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Zborník príspevkov z Jarnej školy doktorandov</vt:lpstr>
    </vt:vector>
  </TitlesOfParts>
  <Company>HP</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Zborník príspevkov z Jarnej školy doktorandov</dc:title>
  <dc:creator>vladka</dc:creator>
  <cp:lastModifiedBy>Peter Lokša</cp:lastModifiedBy>
  <cp:revision>3</cp:revision>
  <cp:lastPrinted>2014-06-20T09:36:00Z</cp:lastPrinted>
  <dcterms:created xsi:type="dcterms:W3CDTF">2014-06-20T10:30:00Z</dcterms:created>
  <dcterms:modified xsi:type="dcterms:W3CDTF">2014-06-20T10:32:00Z</dcterms:modified>
</cp:coreProperties>
</file>